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ADD" w:rsidRDefault="00A846F6" w:rsidP="00A846F6">
      <w:pPr>
        <w:pStyle w:val="Title"/>
      </w:pPr>
      <w:proofErr w:type="spellStart"/>
      <w:r>
        <w:t>Kapittel</w:t>
      </w:r>
      <w:proofErr w:type="spellEnd"/>
      <w:r>
        <w:t xml:space="preserve"> 18 – Operations improvement</w:t>
      </w:r>
    </w:p>
    <w:p w:rsidR="00A51BCF" w:rsidRDefault="00A51BCF" w:rsidP="00A846F6"/>
    <w:p w:rsidR="000D6C9C" w:rsidRDefault="00B1247E" w:rsidP="000D6C9C">
      <w:pPr>
        <w:pStyle w:val="Heading1"/>
      </w:pPr>
      <w:proofErr w:type="spellStart"/>
      <w:r>
        <w:t>Elementer</w:t>
      </w:r>
      <w:proofErr w:type="spellEnd"/>
      <w:r>
        <w:t xml:space="preserve"> </w:t>
      </w:r>
      <w:proofErr w:type="spellStart"/>
      <w:r>
        <w:t>av</w:t>
      </w:r>
      <w:proofErr w:type="spellEnd"/>
      <w:r w:rsidR="000D6C9C">
        <w:t xml:space="preserve"> </w:t>
      </w:r>
      <w:proofErr w:type="spellStart"/>
      <w:r w:rsidR="000D6C9C">
        <w:t>forbedrelse</w:t>
      </w:r>
      <w:proofErr w:type="spellEnd"/>
    </w:p>
    <w:p w:rsidR="000D6C9C" w:rsidRDefault="000D6C9C" w:rsidP="000D6C9C"/>
    <w:p w:rsidR="000D6C9C" w:rsidRPr="000D6C9C" w:rsidRDefault="000D6C9C" w:rsidP="000D6C9C">
      <w:pPr>
        <w:pStyle w:val="Heading3"/>
        <w:rPr>
          <w:lang w:val="nb-NO"/>
        </w:rPr>
      </w:pPr>
      <w:r w:rsidRPr="000D6C9C">
        <w:rPr>
          <w:lang w:val="nb-NO"/>
        </w:rPr>
        <w:t xml:space="preserve">Radikal eller </w:t>
      </w:r>
      <w:proofErr w:type="spellStart"/>
      <w:r w:rsidRPr="000D6C9C">
        <w:rPr>
          <w:lang w:val="nb-NO"/>
        </w:rPr>
        <w:t>breakthrough</w:t>
      </w:r>
      <w:proofErr w:type="spellEnd"/>
      <w:r w:rsidRPr="000D6C9C">
        <w:rPr>
          <w:lang w:val="nb-NO"/>
        </w:rPr>
        <w:t>-endringer</w:t>
      </w:r>
    </w:p>
    <w:p w:rsidR="000D6C9C" w:rsidRPr="000D6C9C" w:rsidRDefault="000D6C9C" w:rsidP="000D6C9C">
      <w:pPr>
        <w:rPr>
          <w:lang w:val="nb-NO"/>
        </w:rPr>
      </w:pPr>
      <w:r w:rsidRPr="000D6C9C">
        <w:rPr>
          <w:lang w:val="nb-NO"/>
        </w:rPr>
        <w:t>Er en filosofi som antar at hoved</w:t>
      </w:r>
      <w:r>
        <w:rPr>
          <w:lang w:val="nb-NO"/>
        </w:rPr>
        <w:t xml:space="preserve">veien til forbedringer er en dramatisk endring i måten operasjonen fungerer. Introduksjon av en ny, mer effektiv maskin i en fabrikk kan være et eksempel. Virkningen av disse forbedringene er relativt øyeblikkelig og representerer en bratt endring i praksis og forhåpentligvis prestasjoner. Slike forbedringer er ofte kostbare, krever store investeringer, avbryter gjerne arbeidet i operasjonen og involverer ofte endringer i produktet/tjenesten og prosessteknologien. </w:t>
      </w:r>
    </w:p>
    <w:p w:rsidR="000D6C9C" w:rsidRDefault="000D6C9C" w:rsidP="000D6C9C">
      <w:pPr>
        <w:rPr>
          <w:lang w:val="nb-NO"/>
        </w:rPr>
      </w:pPr>
      <w:r>
        <w:rPr>
          <w:noProof/>
        </w:rPr>
        <w:drawing>
          <wp:inline distT="0" distB="0" distL="0" distR="0" wp14:anchorId="50C5F19B" wp14:editId="54D2ACE9">
            <wp:extent cx="2579427" cy="122829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42509" t="63420" r="14062" b="3492"/>
                    <a:stretch/>
                  </pic:blipFill>
                  <pic:spPr bwMode="auto">
                    <a:xfrm>
                      <a:off x="0" y="0"/>
                      <a:ext cx="2581205" cy="1229146"/>
                    </a:xfrm>
                    <a:prstGeom prst="rect">
                      <a:avLst/>
                    </a:prstGeom>
                    <a:ln>
                      <a:noFill/>
                    </a:ln>
                    <a:extLst>
                      <a:ext uri="{53640926-AAD7-44D8-BBD7-CCE9431645EC}">
                        <a14:shadowObscured xmlns:a14="http://schemas.microsoft.com/office/drawing/2010/main"/>
                      </a:ext>
                    </a:extLst>
                  </pic:spPr>
                </pic:pic>
              </a:graphicData>
            </a:graphic>
          </wp:inline>
        </w:drawing>
      </w:r>
    </w:p>
    <w:p w:rsidR="000D6C9C" w:rsidRDefault="000D6C9C" w:rsidP="000D6C9C">
      <w:pPr>
        <w:pStyle w:val="Heading2"/>
        <w:rPr>
          <w:lang w:val="nb-NO"/>
        </w:rPr>
      </w:pPr>
      <w:r>
        <w:rPr>
          <w:lang w:val="nb-NO"/>
        </w:rPr>
        <w:t>Kontinuerlige forbedringer</w:t>
      </w:r>
    </w:p>
    <w:p w:rsidR="000D6C9C" w:rsidRDefault="000D6C9C" w:rsidP="000D6C9C">
      <w:r>
        <w:rPr>
          <w:lang w:val="nb-NO"/>
        </w:rPr>
        <w:t>Er en tilnærming til forbedring av prestasjoner som baserer seg på mange små forbedringssteg. Selv om det ikke er noen garanti for at slike små steg mot bedre prestasjoner følges av andre steg, forsøker hele filosofien å forsikre seg om de gjør det. Kontinuerlig forbedring handler ikke i seg selv om</w:t>
      </w:r>
      <w:r w:rsidR="0032014D">
        <w:rPr>
          <w:lang w:val="nb-NO"/>
        </w:rPr>
        <w:t xml:space="preserve"> å fremme små forbedringer. Den mener imidlertid små forbedringer har én signifikant fordel sammenlignet med store – de kan følges relativt smerteløst av andre forbedringer. Kontinuerlige forbedringer er også kjent som </w:t>
      </w:r>
      <w:proofErr w:type="spellStart"/>
      <w:r w:rsidR="0032014D">
        <w:rPr>
          <w:b/>
          <w:lang w:val="nb-NO"/>
        </w:rPr>
        <w:t>kaizen</w:t>
      </w:r>
      <w:proofErr w:type="spellEnd"/>
      <w:r w:rsidR="0032014D">
        <w:rPr>
          <w:b/>
          <w:lang w:val="nb-NO"/>
        </w:rPr>
        <w:t xml:space="preserve">. </w:t>
      </w:r>
      <w:proofErr w:type="spellStart"/>
      <w:r w:rsidR="0032014D">
        <w:rPr>
          <w:lang w:val="nb-NO"/>
        </w:rPr>
        <w:t>Kaizen</w:t>
      </w:r>
      <w:proofErr w:type="spellEnd"/>
      <w:r w:rsidR="0032014D">
        <w:rPr>
          <w:lang w:val="nb-NO"/>
        </w:rPr>
        <w:t xml:space="preserve"> er et japansk ord med følgende definisjon: «</w:t>
      </w:r>
      <w:proofErr w:type="spellStart"/>
      <w:r w:rsidR="0032014D">
        <w:rPr>
          <w:lang w:val="nb-NO"/>
        </w:rPr>
        <w:t>Kaizen</w:t>
      </w:r>
      <w:proofErr w:type="spellEnd"/>
      <w:r w:rsidR="0032014D">
        <w:rPr>
          <w:lang w:val="nb-NO"/>
        </w:rPr>
        <w:t xml:space="preserve"> </w:t>
      </w:r>
      <w:proofErr w:type="spellStart"/>
      <w:r w:rsidR="0032014D">
        <w:rPr>
          <w:lang w:val="nb-NO"/>
        </w:rPr>
        <w:t>means</w:t>
      </w:r>
      <w:proofErr w:type="spellEnd"/>
      <w:r w:rsidR="0032014D">
        <w:rPr>
          <w:lang w:val="nb-NO"/>
        </w:rPr>
        <w:t xml:space="preserve"> </w:t>
      </w:r>
      <w:proofErr w:type="spellStart"/>
      <w:r w:rsidR="0032014D">
        <w:rPr>
          <w:lang w:val="nb-NO"/>
        </w:rPr>
        <w:t>improvement</w:t>
      </w:r>
      <w:proofErr w:type="spellEnd"/>
      <w:r w:rsidR="0032014D">
        <w:rPr>
          <w:lang w:val="nb-NO"/>
        </w:rPr>
        <w:t xml:space="preserve">. </w:t>
      </w:r>
      <w:r w:rsidR="0032014D" w:rsidRPr="0032014D">
        <w:t xml:space="preserve">Moreover, it means improvement in personal life, home life, social life and work life. </w:t>
      </w:r>
      <w:r w:rsidR="0032014D">
        <w:t xml:space="preserve">When applied to the workplace, kaizen means continuing improvement involving everyone – managers and works alike”. </w:t>
      </w:r>
    </w:p>
    <w:p w:rsidR="0032014D" w:rsidRDefault="0032014D" w:rsidP="000D6C9C">
      <w:pPr>
        <w:rPr>
          <w:lang w:val="nb-NO"/>
        </w:rPr>
      </w:pPr>
      <w:r w:rsidRPr="0032014D">
        <w:rPr>
          <w:lang w:val="nb-NO"/>
        </w:rPr>
        <w:t xml:space="preserve">I kontinuerlig forbedring er det ikke raten </w:t>
      </w:r>
      <w:r>
        <w:rPr>
          <w:lang w:val="nb-NO"/>
        </w:rPr>
        <w:t xml:space="preserve">av forbedringer som er viktig, det er </w:t>
      </w:r>
      <w:proofErr w:type="spellStart"/>
      <w:r>
        <w:rPr>
          <w:lang w:val="nb-NO"/>
        </w:rPr>
        <w:t>momentumet</w:t>
      </w:r>
      <w:proofErr w:type="spellEnd"/>
      <w:r>
        <w:rPr>
          <w:lang w:val="nb-NO"/>
        </w:rPr>
        <w:t xml:space="preserve"> til forbedringene. </w:t>
      </w:r>
    </w:p>
    <w:p w:rsidR="0032014D" w:rsidRDefault="0032014D" w:rsidP="0032014D">
      <w:pPr>
        <w:pStyle w:val="Heading2"/>
        <w:rPr>
          <w:lang w:val="nb-NO"/>
        </w:rPr>
      </w:pPr>
      <w:r>
        <w:rPr>
          <w:lang w:val="nb-NO"/>
        </w:rPr>
        <w:t>Forbedringssykluser</w:t>
      </w:r>
    </w:p>
    <w:p w:rsidR="0032014D" w:rsidRDefault="0032014D" w:rsidP="0032014D">
      <w:pPr>
        <w:rPr>
          <w:lang w:val="nb-NO"/>
        </w:rPr>
      </w:pPr>
      <w:r>
        <w:rPr>
          <w:lang w:val="nb-NO"/>
        </w:rPr>
        <w:t xml:space="preserve">Finnes mange, men to brukes mest – PDCA syklus og DMAIX-syklus, popularisert av </w:t>
      </w:r>
      <w:proofErr w:type="spellStart"/>
      <w:r>
        <w:rPr>
          <w:lang w:val="nb-NO"/>
        </w:rPr>
        <w:t>Six</w:t>
      </w:r>
      <w:proofErr w:type="spellEnd"/>
      <w:r>
        <w:rPr>
          <w:lang w:val="nb-NO"/>
        </w:rPr>
        <w:t xml:space="preserve"> Sigma – tilnærmingen. </w:t>
      </w:r>
    </w:p>
    <w:p w:rsidR="0032014D" w:rsidRPr="0032014D" w:rsidRDefault="0032014D" w:rsidP="0032014D">
      <w:pPr>
        <w:rPr>
          <w:b/>
          <w:lang w:val="nb-NO"/>
        </w:rPr>
      </w:pPr>
      <w:r w:rsidRPr="0032014D">
        <w:rPr>
          <w:b/>
          <w:lang w:val="nb-NO"/>
        </w:rPr>
        <w:lastRenderedPageBreak/>
        <w:t>PDCA</w:t>
      </w:r>
    </w:p>
    <w:p w:rsidR="0032014D" w:rsidRDefault="0032014D" w:rsidP="0032014D">
      <w:pPr>
        <w:pStyle w:val="ListParagraph"/>
        <w:numPr>
          <w:ilvl w:val="0"/>
          <w:numId w:val="6"/>
        </w:numPr>
        <w:rPr>
          <w:lang w:val="nb-NO"/>
        </w:rPr>
      </w:pPr>
      <w:r>
        <w:rPr>
          <w:lang w:val="nb-NO"/>
        </w:rPr>
        <w:t xml:space="preserve">Plan: involverer en eksaminering av nåværende metoder eller problemområdet som studeres. Involverer å samle inn og analysere data for så å formulere en handlingsplan som skal forbedre prestasjoner. </w:t>
      </w:r>
    </w:p>
    <w:p w:rsidR="0032014D" w:rsidRDefault="0032014D" w:rsidP="0032014D">
      <w:pPr>
        <w:pStyle w:val="ListParagraph"/>
        <w:numPr>
          <w:ilvl w:val="0"/>
          <w:numId w:val="6"/>
        </w:numPr>
        <w:rPr>
          <w:lang w:val="nb-NO"/>
        </w:rPr>
      </w:pPr>
      <w:r>
        <w:rPr>
          <w:lang w:val="nb-NO"/>
        </w:rPr>
        <w:t xml:space="preserve">Do: Dette er implementeringsstadiet hvor planen prøves ut i operasjonen. Dette stadiet kan i seg selv involvere en mini-PDCA syklus når problemene ved implementering løses. </w:t>
      </w:r>
    </w:p>
    <w:p w:rsidR="0032014D" w:rsidRDefault="0032014D" w:rsidP="0032014D">
      <w:pPr>
        <w:pStyle w:val="ListParagraph"/>
        <w:numPr>
          <w:ilvl w:val="0"/>
          <w:numId w:val="6"/>
        </w:numPr>
        <w:rPr>
          <w:lang w:val="nb-NO"/>
        </w:rPr>
      </w:pPr>
      <w:proofErr w:type="spellStart"/>
      <w:r>
        <w:rPr>
          <w:lang w:val="nb-NO"/>
        </w:rPr>
        <w:t>Check</w:t>
      </w:r>
      <w:proofErr w:type="spellEnd"/>
      <w:r>
        <w:rPr>
          <w:lang w:val="nb-NO"/>
        </w:rPr>
        <w:t xml:space="preserve">: Stadiet hvor de implementerte løsningene evalueres for å se om det har resultert i forventede forbedringer i prestasjonen. </w:t>
      </w:r>
    </w:p>
    <w:p w:rsidR="0032014D" w:rsidRDefault="0032014D" w:rsidP="0032014D">
      <w:pPr>
        <w:pStyle w:val="ListParagraph"/>
        <w:numPr>
          <w:ilvl w:val="0"/>
          <w:numId w:val="6"/>
        </w:numPr>
        <w:rPr>
          <w:lang w:val="nb-NO"/>
        </w:rPr>
      </w:pPr>
      <w:proofErr w:type="spellStart"/>
      <w:r>
        <w:rPr>
          <w:lang w:val="nb-NO"/>
        </w:rPr>
        <w:t>Act</w:t>
      </w:r>
      <w:proofErr w:type="spellEnd"/>
      <w:r>
        <w:rPr>
          <w:lang w:val="nb-NO"/>
        </w:rPr>
        <w:t>: Endringene befestes eller standardiseres viss de har vært suksessfulle</w:t>
      </w:r>
    </w:p>
    <w:p w:rsidR="0032014D" w:rsidRDefault="0032014D" w:rsidP="0032014D">
      <w:pPr>
        <w:rPr>
          <w:lang w:val="nb-NO"/>
        </w:rPr>
      </w:pPr>
      <w:r>
        <w:rPr>
          <w:b/>
          <w:lang w:val="nb-NO"/>
        </w:rPr>
        <w:t>DMAIC</w:t>
      </w:r>
      <w:r>
        <w:rPr>
          <w:b/>
          <w:lang w:val="nb-NO"/>
        </w:rPr>
        <w:br/>
      </w:r>
      <w:r>
        <w:rPr>
          <w:lang w:val="nb-NO"/>
        </w:rPr>
        <w:t xml:space="preserve">Er på mange måter mer intuitiv </w:t>
      </w:r>
      <w:r w:rsidR="0091203A">
        <w:rPr>
          <w:lang w:val="nb-NO"/>
        </w:rPr>
        <w:t xml:space="preserve">enn PDCA fordi den følger en mer eksperimentell </w:t>
      </w:r>
      <w:proofErr w:type="spellStart"/>
      <w:r w:rsidR="0091203A">
        <w:rPr>
          <w:lang w:val="nb-NO"/>
        </w:rPr>
        <w:t>tilnårming</w:t>
      </w:r>
      <w:proofErr w:type="spellEnd"/>
      <w:r w:rsidR="0091203A">
        <w:rPr>
          <w:lang w:val="nb-NO"/>
        </w:rPr>
        <w:t>.</w:t>
      </w:r>
    </w:p>
    <w:p w:rsidR="0091203A" w:rsidRDefault="0091203A" w:rsidP="0091203A">
      <w:pPr>
        <w:pStyle w:val="ListParagraph"/>
        <w:numPr>
          <w:ilvl w:val="0"/>
          <w:numId w:val="7"/>
        </w:numPr>
        <w:rPr>
          <w:lang w:val="nb-NO"/>
        </w:rPr>
      </w:pPr>
      <w:proofErr w:type="spellStart"/>
      <w:r>
        <w:rPr>
          <w:lang w:val="nb-NO"/>
        </w:rPr>
        <w:t>Define</w:t>
      </w:r>
      <w:proofErr w:type="spellEnd"/>
      <w:r>
        <w:rPr>
          <w:lang w:val="nb-NO"/>
        </w:rPr>
        <w:t xml:space="preserve">: definerer problemet, delvis for å forstå hva som må gjøres og delvis for </w:t>
      </w:r>
      <w:proofErr w:type="gramStart"/>
      <w:r>
        <w:rPr>
          <w:lang w:val="nb-NO"/>
        </w:rPr>
        <w:t>å</w:t>
      </w:r>
      <w:proofErr w:type="gramEnd"/>
      <w:r>
        <w:rPr>
          <w:lang w:val="nb-NO"/>
        </w:rPr>
        <w:t xml:space="preserve"> eksakt definere kravene til </w:t>
      </w:r>
      <w:proofErr w:type="spellStart"/>
      <w:r>
        <w:rPr>
          <w:lang w:val="nb-NO"/>
        </w:rPr>
        <w:t>forberingene</w:t>
      </w:r>
      <w:proofErr w:type="spellEnd"/>
      <w:r>
        <w:rPr>
          <w:lang w:val="nb-NO"/>
        </w:rPr>
        <w:t>. I dette stadiet settes ofte et formelt mål for forbedringene.</w:t>
      </w:r>
    </w:p>
    <w:p w:rsidR="0091203A" w:rsidRDefault="0091203A" w:rsidP="0091203A">
      <w:pPr>
        <w:pStyle w:val="ListParagraph"/>
        <w:numPr>
          <w:ilvl w:val="0"/>
          <w:numId w:val="7"/>
        </w:numPr>
        <w:rPr>
          <w:lang w:val="nb-NO"/>
        </w:rPr>
      </w:pPr>
      <w:proofErr w:type="spellStart"/>
      <w:r>
        <w:rPr>
          <w:lang w:val="nb-NO"/>
        </w:rPr>
        <w:t>Measure</w:t>
      </w:r>
      <w:proofErr w:type="spellEnd"/>
      <w:r>
        <w:rPr>
          <w:lang w:val="nb-NO"/>
        </w:rPr>
        <w:t>: involverer å stadfeste problemet for å forsikre seg om at det er et problem det virkelig er verdt å løse. Bruker data for å klargjøre problemet og måler eksakt hva som skjer.</w:t>
      </w:r>
    </w:p>
    <w:p w:rsidR="0091203A" w:rsidRDefault="0091203A" w:rsidP="0091203A">
      <w:pPr>
        <w:pStyle w:val="ListParagraph"/>
        <w:numPr>
          <w:ilvl w:val="0"/>
          <w:numId w:val="7"/>
        </w:numPr>
        <w:rPr>
          <w:lang w:val="nb-NO"/>
        </w:rPr>
      </w:pPr>
      <w:r>
        <w:rPr>
          <w:lang w:val="nb-NO"/>
        </w:rPr>
        <w:t xml:space="preserve">Analyse: Analysere </w:t>
      </w:r>
      <w:proofErr w:type="spellStart"/>
      <w:r>
        <w:rPr>
          <w:lang w:val="nb-NO"/>
        </w:rPr>
        <w:t>measure</w:t>
      </w:r>
      <w:proofErr w:type="spellEnd"/>
      <w:r>
        <w:rPr>
          <w:lang w:val="nb-NO"/>
        </w:rPr>
        <w:t xml:space="preserve"> fra ovenfor. I stadiet utvikles det ofte en hypotese for hva som er hovedårsakene til </w:t>
      </w:r>
      <w:proofErr w:type="spellStart"/>
      <w:r>
        <w:rPr>
          <w:lang w:val="nb-NO"/>
        </w:rPr>
        <w:t>prbolemet</w:t>
      </w:r>
      <w:proofErr w:type="spellEnd"/>
      <w:r>
        <w:rPr>
          <w:lang w:val="nb-NO"/>
        </w:rPr>
        <w:t xml:space="preserve"> </w:t>
      </w:r>
    </w:p>
    <w:p w:rsidR="0091203A" w:rsidRDefault="0091203A" w:rsidP="0091203A">
      <w:pPr>
        <w:pStyle w:val="ListParagraph"/>
        <w:numPr>
          <w:ilvl w:val="0"/>
          <w:numId w:val="7"/>
        </w:numPr>
        <w:rPr>
          <w:lang w:val="nb-NO"/>
        </w:rPr>
      </w:pPr>
      <w:proofErr w:type="spellStart"/>
      <w:r>
        <w:rPr>
          <w:lang w:val="nb-NO"/>
        </w:rPr>
        <w:t>Improve</w:t>
      </w:r>
      <w:proofErr w:type="spellEnd"/>
      <w:r>
        <w:rPr>
          <w:lang w:val="nb-NO"/>
        </w:rPr>
        <w:t>: Ideer utvikles for å fjerne hovedårsakene, løsninger testes og løsningene som ser ut til å virke implementeres og formaliseres og resultat måles.</w:t>
      </w:r>
    </w:p>
    <w:p w:rsidR="0091203A" w:rsidRDefault="0091203A" w:rsidP="0091203A">
      <w:pPr>
        <w:pStyle w:val="ListParagraph"/>
        <w:numPr>
          <w:ilvl w:val="0"/>
          <w:numId w:val="7"/>
        </w:numPr>
        <w:rPr>
          <w:lang w:val="nb-NO"/>
        </w:rPr>
      </w:pPr>
      <w:r>
        <w:rPr>
          <w:lang w:val="nb-NO"/>
        </w:rPr>
        <w:t xml:space="preserve">Control: De forbedrede prosessene må kontinuerlig overvåkes og kontrollert for å sjekke at forbedringen av prestasjonene vedvarer. </w:t>
      </w:r>
    </w:p>
    <w:p w:rsidR="0091203A" w:rsidRPr="0091203A" w:rsidRDefault="0091203A" w:rsidP="0091203A">
      <w:pPr>
        <w:pStyle w:val="ListParagraph"/>
        <w:numPr>
          <w:ilvl w:val="0"/>
          <w:numId w:val="7"/>
        </w:numPr>
        <w:rPr>
          <w:lang w:val="nb-NO"/>
        </w:rPr>
      </w:pPr>
      <w:r>
        <w:rPr>
          <w:lang w:val="nb-NO"/>
        </w:rPr>
        <w:t xml:space="preserve">Etter </w:t>
      </w:r>
      <w:proofErr w:type="spellStart"/>
      <w:r>
        <w:rPr>
          <w:lang w:val="nb-NO"/>
        </w:rPr>
        <w:t>control</w:t>
      </w:r>
      <w:proofErr w:type="spellEnd"/>
      <w:r>
        <w:rPr>
          <w:lang w:val="nb-NO"/>
        </w:rPr>
        <w:t xml:space="preserve"> starter syklusen på ny og definerer problemer som forhindrer videre forbedringer. </w:t>
      </w:r>
    </w:p>
    <w:p w:rsidR="0032014D" w:rsidRPr="0032014D" w:rsidRDefault="0091203A" w:rsidP="0032014D">
      <w:pPr>
        <w:pStyle w:val="ListParagraph"/>
        <w:rPr>
          <w:lang w:val="nb-NO"/>
        </w:rPr>
      </w:pPr>
      <w:r>
        <w:rPr>
          <w:noProof/>
        </w:rPr>
        <w:drawing>
          <wp:anchor distT="0" distB="0" distL="114300" distR="114300" simplePos="0" relativeHeight="251658240" behindDoc="1" locked="0" layoutInCell="1" allowOverlap="1" wp14:anchorId="1DD63408" wp14:editId="3D96D5EC">
            <wp:simplePos x="0" y="0"/>
            <wp:positionH relativeFrom="column">
              <wp:posOffset>1343660</wp:posOffset>
            </wp:positionH>
            <wp:positionV relativeFrom="paragraph">
              <wp:posOffset>177165</wp:posOffset>
            </wp:positionV>
            <wp:extent cx="3745865" cy="1555750"/>
            <wp:effectExtent l="0" t="0" r="6985" b="6350"/>
            <wp:wrapTight wrapText="bothSides">
              <wp:wrapPolygon edited="0">
                <wp:start x="0" y="0"/>
                <wp:lineTo x="0" y="21424"/>
                <wp:lineTo x="21530" y="21424"/>
                <wp:lineTo x="2153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0794" t="31802" r="16131" b="26286"/>
                    <a:stretch/>
                  </pic:blipFill>
                  <pic:spPr bwMode="auto">
                    <a:xfrm>
                      <a:off x="0" y="0"/>
                      <a:ext cx="3745865" cy="155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D6C9C" w:rsidRPr="0032014D" w:rsidRDefault="000D6C9C" w:rsidP="000D6C9C">
      <w:pPr>
        <w:rPr>
          <w:lang w:val="nb-NO"/>
        </w:rPr>
      </w:pPr>
    </w:p>
    <w:p w:rsidR="000D6C9C" w:rsidRPr="0032014D" w:rsidRDefault="000D6C9C" w:rsidP="000D6C9C">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91203A" w:rsidP="00A846F6">
      <w:pPr>
        <w:rPr>
          <w:lang w:val="nb-NO"/>
        </w:rPr>
      </w:pPr>
      <w:r>
        <w:rPr>
          <w:noProof/>
        </w:rPr>
        <w:lastRenderedPageBreak/>
        <w:drawing>
          <wp:anchor distT="0" distB="0" distL="114300" distR="114300" simplePos="0" relativeHeight="251659264" behindDoc="1" locked="0" layoutInCell="1" allowOverlap="1" wp14:anchorId="058517C8" wp14:editId="5DEDF54C">
            <wp:simplePos x="0" y="0"/>
            <wp:positionH relativeFrom="column">
              <wp:posOffset>1739900</wp:posOffset>
            </wp:positionH>
            <wp:positionV relativeFrom="paragraph">
              <wp:posOffset>-398780</wp:posOffset>
            </wp:positionV>
            <wp:extent cx="2920365" cy="2906395"/>
            <wp:effectExtent l="0" t="0" r="0" b="8255"/>
            <wp:wrapTight wrapText="bothSides">
              <wp:wrapPolygon edited="0">
                <wp:start x="0" y="0"/>
                <wp:lineTo x="0" y="21520"/>
                <wp:lineTo x="21417" y="21520"/>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25850" t="10477" r="24977" b="11213"/>
                    <a:stretch/>
                  </pic:blipFill>
                  <pic:spPr bwMode="auto">
                    <a:xfrm>
                      <a:off x="0" y="0"/>
                      <a:ext cx="2920365" cy="2906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46F6" w:rsidRPr="0032014D" w:rsidRDefault="00A846F6" w:rsidP="00A846F6">
      <w:pPr>
        <w:rPr>
          <w:lang w:val="nb-NO"/>
        </w:rPr>
      </w:pPr>
      <w:r w:rsidRPr="0032014D">
        <w:rPr>
          <w:lang w:val="nb-NO"/>
        </w:rPr>
        <w:t>DMAIC- sirkelen</w:t>
      </w: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Default="0091203A" w:rsidP="0091203A">
      <w:pPr>
        <w:pStyle w:val="Heading2"/>
        <w:rPr>
          <w:lang w:val="nb-NO"/>
        </w:rPr>
      </w:pPr>
      <w:r>
        <w:rPr>
          <w:lang w:val="nb-NO"/>
        </w:rPr>
        <w:t>Prosess-perspektiv</w:t>
      </w:r>
    </w:p>
    <w:p w:rsidR="0091203A" w:rsidRDefault="0091203A" w:rsidP="0091203A">
      <w:pPr>
        <w:rPr>
          <w:lang w:val="nb-NO"/>
        </w:rPr>
      </w:pPr>
      <w:r>
        <w:rPr>
          <w:lang w:val="nb-NO"/>
        </w:rPr>
        <w:t xml:space="preserve">Betyr at alle forbedringer kan fokusere på va som faktisk skjer istedenfor hvilke deler av organisasjonen som har ansvar for det som skjer. Altså, viss forbedringer ikke reflekteres produksjonsprosessen er det ikke egentlig forbedringer. En annen fordel er at som nevnt har styrer alle deler av virksomheten prosesser, så dersom forbedringer beskrives i form av hvordan prosesser kan effektiviseres, vil slike beskjeder være relevante for alle funksjonene i virksomheten. </w:t>
      </w:r>
    </w:p>
    <w:p w:rsidR="00CC6CB5" w:rsidRDefault="00CC6CB5" w:rsidP="00CC6CB5">
      <w:pPr>
        <w:pStyle w:val="Heading2"/>
        <w:rPr>
          <w:lang w:val="nb-NO"/>
        </w:rPr>
      </w:pPr>
      <w:r>
        <w:rPr>
          <w:lang w:val="nb-NO"/>
        </w:rPr>
        <w:t>Ende-til-ende perspektiv</w:t>
      </w:r>
    </w:p>
    <w:p w:rsidR="00CC6CB5" w:rsidRDefault="00CC6CB5" w:rsidP="00CC6CB5">
      <w:pPr>
        <w:rPr>
          <w:lang w:val="nb-NO"/>
        </w:rPr>
      </w:pPr>
      <w:r>
        <w:rPr>
          <w:lang w:val="nb-NO"/>
        </w:rPr>
        <w:t xml:space="preserve">Noen forbedringstilnærminger tar prosessperspektivet et steg videre og beskriver eksakt hvordan prosesser skal organiseres. For eksempel BRP som er ideen om at operasjoner bør organiseres rundt den totale prosessen som tilfører verdi til kundene, i stedet for funksjonene eller aktivitetene som utfører de ulike stadiene i den verdi-tilførende aktiviteten. Prosessene er utviklet spesifikt for å sørge for at indentifiserte kundebehov tilfredsstilles fullt ut. </w:t>
      </w:r>
    </w:p>
    <w:p w:rsidR="00CC6CB5" w:rsidRDefault="00CC6CB5" w:rsidP="00CC6CB5">
      <w:pPr>
        <w:pStyle w:val="Heading2"/>
        <w:rPr>
          <w:lang w:val="nb-NO"/>
        </w:rPr>
      </w:pPr>
      <w:r>
        <w:rPr>
          <w:lang w:val="nb-NO"/>
        </w:rPr>
        <w:t>Bevis-basert problemløsning</w:t>
      </w:r>
    </w:p>
    <w:p w:rsidR="00CC6CB5" w:rsidRDefault="00CC6CB5" w:rsidP="00CC6CB5">
      <w:pPr>
        <w:rPr>
          <w:lang w:val="nb-NO"/>
        </w:rPr>
      </w:pPr>
      <w:r>
        <w:rPr>
          <w:lang w:val="nb-NO"/>
        </w:rPr>
        <w:t xml:space="preserve">Buk av kvantitative teknikker for forbedringer, for eksempel </w:t>
      </w:r>
      <w:proofErr w:type="spellStart"/>
      <w:r>
        <w:rPr>
          <w:lang w:val="nb-NO"/>
        </w:rPr>
        <w:t>six</w:t>
      </w:r>
      <w:proofErr w:type="spellEnd"/>
      <w:r>
        <w:rPr>
          <w:lang w:val="nb-NO"/>
        </w:rPr>
        <w:t xml:space="preserve"> sigma. </w:t>
      </w:r>
    </w:p>
    <w:p w:rsidR="00CC6CB5" w:rsidRDefault="00CC6CB5" w:rsidP="00CC6CB5">
      <w:pPr>
        <w:pStyle w:val="Heading2"/>
        <w:rPr>
          <w:lang w:val="nb-NO"/>
        </w:rPr>
      </w:pPr>
      <w:proofErr w:type="spellStart"/>
      <w:r>
        <w:rPr>
          <w:lang w:val="nb-NO"/>
        </w:rPr>
        <w:t>Customer-centricity</w:t>
      </w:r>
      <w:proofErr w:type="spellEnd"/>
    </w:p>
    <w:p w:rsidR="00CC6CB5" w:rsidRDefault="00CC6CB5" w:rsidP="00CC6CB5">
      <w:pPr>
        <w:rPr>
          <w:lang w:val="nb-NO"/>
        </w:rPr>
      </w:pPr>
      <w:r>
        <w:rPr>
          <w:lang w:val="nb-NO"/>
        </w:rPr>
        <w:t xml:space="preserve">Involverer at hele organisasjonen forstår viktigheten av kunder for suksess. Kundene sees ikke på som eksterne for organisasjonen, men som en viktig del av den. </w:t>
      </w:r>
    </w:p>
    <w:p w:rsidR="00CC6CB5" w:rsidRDefault="00CC6CB5" w:rsidP="00CC6CB5">
      <w:pPr>
        <w:pStyle w:val="Heading2"/>
        <w:rPr>
          <w:lang w:val="nb-NO"/>
        </w:rPr>
      </w:pPr>
      <w:r>
        <w:rPr>
          <w:lang w:val="nb-NO"/>
        </w:rPr>
        <w:t>Reduser prosess-variasjon</w:t>
      </w:r>
    </w:p>
    <w:p w:rsidR="00CC6CB5" w:rsidRDefault="00CC6CB5" w:rsidP="00CC6CB5">
      <w:pPr>
        <w:rPr>
          <w:lang w:val="nb-NO"/>
        </w:rPr>
      </w:pPr>
      <w:r>
        <w:rPr>
          <w:lang w:val="nb-NO"/>
        </w:rPr>
        <w:t xml:space="preserve">Prosesser endres over tid og det gjør også prestasjonene deres. Noen aspekter ved prosessprestasjoner måles periodevis. Disse plottes så på en tidslinje. Har mange fordeler. Kan sjekke at prestasjonene er akseptable, kan sjekke om prestasjonene endres over tid og hvor mye di endres. En mulig måte å identifisere muligheter for forbedringer er derfor å identifisere </w:t>
      </w:r>
      <w:r>
        <w:rPr>
          <w:lang w:val="nb-NO"/>
        </w:rPr>
        <w:lastRenderedPageBreak/>
        <w:t>kildene til tilfeldige variasjoner i prosessprestasjonene. Statistisk prosesskontroll er en måte å gjøre dette på.</w:t>
      </w:r>
    </w:p>
    <w:p w:rsidR="00CC6CB5" w:rsidRDefault="00CC6CB5" w:rsidP="00CC6CB5">
      <w:pPr>
        <w:pStyle w:val="Heading2"/>
        <w:rPr>
          <w:lang w:val="nb-NO"/>
        </w:rPr>
      </w:pPr>
      <w:r>
        <w:rPr>
          <w:lang w:val="nb-NO"/>
        </w:rPr>
        <w:t>Synkronisert flyt</w:t>
      </w:r>
    </w:p>
    <w:p w:rsidR="00CC6CB5" w:rsidRDefault="00CC6CB5" w:rsidP="00CC6CB5">
      <w:pPr>
        <w:rPr>
          <w:lang w:val="nb-NO"/>
        </w:rPr>
      </w:pPr>
      <w:r>
        <w:rPr>
          <w:lang w:val="nb-NO"/>
        </w:rPr>
        <w:t xml:space="preserve">En del av </w:t>
      </w:r>
      <w:proofErr w:type="spellStart"/>
      <w:r>
        <w:rPr>
          <w:lang w:val="nb-NO"/>
        </w:rPr>
        <w:t>lean</w:t>
      </w:r>
      <w:proofErr w:type="spellEnd"/>
      <w:r>
        <w:rPr>
          <w:lang w:val="nb-NO"/>
        </w:rPr>
        <w:t xml:space="preserve">. Betyr at gjenstander i en prosess, operasjon eller verdikjede flyter glatt og jevnt fra start til slutt. Er en funksjon av hvordan lagre bygger seg opp innad i operasjonen. </w:t>
      </w:r>
      <w:r w:rsidR="00B1247E">
        <w:rPr>
          <w:lang w:val="nb-NO"/>
        </w:rPr>
        <w:t xml:space="preserve">Gjør at varer venter som lagerbeholdning i stedet for å flyte videre. Når perfekt synkronisering oppnås er det lettere å oppdage irregulariteter i flyt som kan være symptomer på andre underliggende problemer. </w:t>
      </w:r>
    </w:p>
    <w:p w:rsidR="00A846F6" w:rsidRDefault="00B1247E" w:rsidP="00B1247E">
      <w:pPr>
        <w:pStyle w:val="Heading2"/>
        <w:rPr>
          <w:lang w:val="nb-NO"/>
        </w:rPr>
      </w:pPr>
      <w:r>
        <w:rPr>
          <w:lang w:val="nb-NO"/>
        </w:rPr>
        <w:t>Perfeksjon er målet</w:t>
      </w:r>
    </w:p>
    <w:p w:rsidR="00B1247E" w:rsidRDefault="00B1247E" w:rsidP="00B1247E">
      <w:pPr>
        <w:rPr>
          <w:lang w:val="nb-NO"/>
        </w:rPr>
      </w:pPr>
      <w:r>
        <w:rPr>
          <w:lang w:val="nb-NO"/>
        </w:rPr>
        <w:t xml:space="preserve">Null feil, øyeblikkelig levering, uendelig fleksibilitet, null </w:t>
      </w:r>
      <w:proofErr w:type="spellStart"/>
      <w:r>
        <w:rPr>
          <w:lang w:val="nb-NO"/>
        </w:rPr>
        <w:t>waste</w:t>
      </w:r>
      <w:proofErr w:type="spellEnd"/>
      <w:r>
        <w:rPr>
          <w:lang w:val="nb-NO"/>
        </w:rPr>
        <w:t xml:space="preserve"> etc. I virkeligheten er nok ikke slik perfeksjon oppnåelig, men det er ikke poenget. Det som er viktig er at nåværende prestasjoner kan kalibreres mot dette målet for å indikere hvor mye mer forbedringer som er mulig. </w:t>
      </w:r>
    </w:p>
    <w:p w:rsidR="00B1247E" w:rsidRDefault="00B1247E" w:rsidP="00B1247E">
      <w:pPr>
        <w:pStyle w:val="Heading2"/>
        <w:rPr>
          <w:lang w:val="nb-NO"/>
        </w:rPr>
      </w:pPr>
      <w:r>
        <w:rPr>
          <w:lang w:val="nb-NO"/>
        </w:rPr>
        <w:t xml:space="preserve">Identifisering av </w:t>
      </w:r>
      <w:proofErr w:type="spellStart"/>
      <w:r>
        <w:rPr>
          <w:lang w:val="nb-NO"/>
        </w:rPr>
        <w:t>waste</w:t>
      </w:r>
      <w:proofErr w:type="spellEnd"/>
    </w:p>
    <w:p w:rsidR="00B1247E" w:rsidRDefault="00B1247E" w:rsidP="00B1247E">
      <w:pPr>
        <w:rPr>
          <w:lang w:val="nb-NO"/>
        </w:rPr>
      </w:pPr>
      <w:r>
        <w:rPr>
          <w:lang w:val="nb-NO"/>
        </w:rPr>
        <w:t xml:space="preserve">Alle forbedringstilnærminger forsøker å eliminere </w:t>
      </w:r>
      <w:proofErr w:type="spellStart"/>
      <w:r>
        <w:rPr>
          <w:lang w:val="nb-NO"/>
        </w:rPr>
        <w:t>waste</w:t>
      </w:r>
      <w:proofErr w:type="spellEnd"/>
      <w:r>
        <w:rPr>
          <w:lang w:val="nb-NO"/>
        </w:rPr>
        <w:t xml:space="preserve">, som er en aktivitet som ikke tilfører verdi. </w:t>
      </w:r>
    </w:p>
    <w:p w:rsidR="00B1247E" w:rsidRDefault="00B1247E" w:rsidP="00B1247E">
      <w:pPr>
        <w:pStyle w:val="Heading2"/>
        <w:rPr>
          <w:lang w:val="nb-NO"/>
        </w:rPr>
      </w:pPr>
      <w:r>
        <w:rPr>
          <w:lang w:val="nb-NO"/>
        </w:rPr>
        <w:t>Inkluder alle</w:t>
      </w:r>
    </w:p>
    <w:p w:rsidR="00B1247E" w:rsidRDefault="00B1247E" w:rsidP="00B1247E">
      <w:pPr>
        <w:rPr>
          <w:lang w:val="nb-NO"/>
        </w:rPr>
      </w:pPr>
      <w:r>
        <w:rPr>
          <w:lang w:val="nb-NO"/>
        </w:rPr>
        <w:t xml:space="preserve">Bidraget fra alle i organisasjonen kan gå utover å forstå at deres bidrag er </w:t>
      </w:r>
      <w:proofErr w:type="gramStart"/>
      <w:r>
        <w:rPr>
          <w:lang w:val="nb-NO"/>
        </w:rPr>
        <w:t>å</w:t>
      </w:r>
      <w:proofErr w:type="gramEnd"/>
      <w:r>
        <w:rPr>
          <w:lang w:val="nb-NO"/>
        </w:rPr>
        <w:t xml:space="preserve"> ikke gjøre feil. Individer forventes å tilføre noe positivt for å forbedre måten de gjør sin jobb. </w:t>
      </w:r>
    </w:p>
    <w:p w:rsidR="00B1247E" w:rsidRDefault="00B1247E" w:rsidP="00B1247E">
      <w:pPr>
        <w:pStyle w:val="Heading2"/>
        <w:rPr>
          <w:lang w:val="nb-NO"/>
        </w:rPr>
      </w:pPr>
      <w:proofErr w:type="spellStart"/>
      <w:r>
        <w:rPr>
          <w:lang w:val="nb-NO"/>
        </w:rPr>
        <w:t>Uvikle</w:t>
      </w:r>
      <w:proofErr w:type="spellEnd"/>
      <w:r>
        <w:rPr>
          <w:lang w:val="nb-NO"/>
        </w:rPr>
        <w:t xml:space="preserve"> interne kunde-leverandørforhold</w:t>
      </w:r>
    </w:p>
    <w:p w:rsidR="00B1247E" w:rsidRPr="00B1247E" w:rsidRDefault="00B1247E" w:rsidP="00B1247E">
      <w:pPr>
        <w:rPr>
          <w:lang w:val="nb-NO"/>
        </w:rPr>
      </w:pPr>
      <w:r>
        <w:rPr>
          <w:lang w:val="nb-NO"/>
        </w:rPr>
        <w:t xml:space="preserve">En av de beste måtene å sørge for at eksterne kunder tilfredsstilles på er å etablere en ide om at hver del av organisasjonen bidrar til den endelige kundens tilfredshet ved å tilfredsstille sin egen interne kunde. Er relatert til SLA (kvalitet). Det betyr å stresse at hver prosess i operasjonen har et ansvar for å styre disse interne kunde-leverandør forholdene. De gjør dette hovedsakelig ved å definere så klart som mulig hva deres kunders krav er. </w:t>
      </w:r>
    </w:p>
    <w:p w:rsidR="00A846F6" w:rsidRPr="0032014D" w:rsidRDefault="00B1247E" w:rsidP="00A846F6">
      <w:pPr>
        <w:rPr>
          <w:lang w:val="nb-NO"/>
        </w:rPr>
      </w:pPr>
      <w:r>
        <w:rPr>
          <w:noProof/>
        </w:rPr>
        <w:drawing>
          <wp:anchor distT="0" distB="0" distL="114300" distR="114300" simplePos="0" relativeHeight="251660288" behindDoc="1" locked="0" layoutInCell="1" allowOverlap="1" wp14:anchorId="1E57C23E" wp14:editId="27C37DD8">
            <wp:simplePos x="0" y="0"/>
            <wp:positionH relativeFrom="column">
              <wp:posOffset>497205</wp:posOffset>
            </wp:positionH>
            <wp:positionV relativeFrom="paragraph">
              <wp:posOffset>313690</wp:posOffset>
            </wp:positionV>
            <wp:extent cx="4210050" cy="2421890"/>
            <wp:effectExtent l="0" t="0" r="0" b="0"/>
            <wp:wrapTight wrapText="bothSides">
              <wp:wrapPolygon edited="0">
                <wp:start x="0" y="0"/>
                <wp:lineTo x="0" y="21407"/>
                <wp:lineTo x="21502" y="21407"/>
                <wp:lineTo x="215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15280" t="14337" r="13833" b="20405"/>
                    <a:stretch/>
                  </pic:blipFill>
                  <pic:spPr bwMode="auto">
                    <a:xfrm>
                      <a:off x="0" y="0"/>
                      <a:ext cx="4210050" cy="2421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A846F6" w:rsidP="00A846F6">
      <w:pPr>
        <w:rPr>
          <w:lang w:val="nb-NO"/>
        </w:rPr>
      </w:pPr>
    </w:p>
    <w:p w:rsidR="00A846F6" w:rsidRPr="0032014D" w:rsidRDefault="00B1247E" w:rsidP="00B1247E">
      <w:pPr>
        <w:pStyle w:val="Heading1"/>
        <w:rPr>
          <w:lang w:val="nb-NO"/>
        </w:rPr>
      </w:pPr>
      <w:r>
        <w:rPr>
          <w:lang w:val="nb-NO"/>
        </w:rPr>
        <w:lastRenderedPageBreak/>
        <w:t xml:space="preserve">Tilnærminger til </w:t>
      </w:r>
      <w:proofErr w:type="spellStart"/>
      <w:r>
        <w:rPr>
          <w:lang w:val="nb-NO"/>
        </w:rPr>
        <w:t>forbedrelse</w:t>
      </w:r>
      <w:proofErr w:type="spellEnd"/>
    </w:p>
    <w:p w:rsidR="00A846F6" w:rsidRDefault="00A846F6" w:rsidP="00A846F6">
      <w:pPr>
        <w:pStyle w:val="Heading1"/>
        <w:rPr>
          <w:lang w:val="nb-NO"/>
        </w:rPr>
      </w:pPr>
      <w:r>
        <w:rPr>
          <w:lang w:val="nb-NO"/>
        </w:rPr>
        <w:t xml:space="preserve">Business </w:t>
      </w:r>
      <w:proofErr w:type="spellStart"/>
      <w:r>
        <w:rPr>
          <w:lang w:val="nb-NO"/>
        </w:rPr>
        <w:t>process</w:t>
      </w:r>
      <w:proofErr w:type="spellEnd"/>
      <w:r>
        <w:rPr>
          <w:lang w:val="nb-NO"/>
        </w:rPr>
        <w:t xml:space="preserve"> </w:t>
      </w:r>
      <w:proofErr w:type="spellStart"/>
      <w:r>
        <w:rPr>
          <w:lang w:val="nb-NO"/>
        </w:rPr>
        <w:t>reenginering</w:t>
      </w:r>
      <w:proofErr w:type="spellEnd"/>
    </w:p>
    <w:p w:rsidR="00A846F6" w:rsidRDefault="00A846F6" w:rsidP="00A846F6">
      <w:pPr>
        <w:rPr>
          <w:lang w:val="nb-NO"/>
        </w:rPr>
      </w:pPr>
      <w:proofErr w:type="spellStart"/>
      <w:r>
        <w:rPr>
          <w:lang w:val="nb-NO"/>
        </w:rPr>
        <w:t>F</w:t>
      </w:r>
      <w:r w:rsidR="00BB4DC7">
        <w:rPr>
          <w:lang w:val="nb-NO"/>
        </w:rPr>
        <w:t>ilosifi</w:t>
      </w:r>
      <w:proofErr w:type="spellEnd"/>
      <w:r w:rsidR="00BB4DC7">
        <w:rPr>
          <w:lang w:val="nb-NO"/>
        </w:rPr>
        <w:t xml:space="preserve"> som anbefaler redu</w:t>
      </w:r>
      <w:r>
        <w:rPr>
          <w:lang w:val="nb-NO"/>
        </w:rPr>
        <w:t>s</w:t>
      </w:r>
      <w:r w:rsidR="00BB4DC7">
        <w:rPr>
          <w:lang w:val="nb-NO"/>
        </w:rPr>
        <w:t>er</w:t>
      </w:r>
      <w:r>
        <w:rPr>
          <w:lang w:val="nb-NO"/>
        </w:rPr>
        <w:t xml:space="preserve">ing av prosesser for å tilfredsstille definerte behov fra eksterne kunder. </w:t>
      </w:r>
      <w:r w:rsidR="00BB4DC7">
        <w:rPr>
          <w:lang w:val="nb-NO"/>
        </w:rPr>
        <w:t xml:space="preserve">Alt arbeid bør vurderes i forhold til om det tilfører verdi for kunden og viss ikke bør prosessen </w:t>
      </w:r>
      <w:proofErr w:type="spellStart"/>
      <w:r w:rsidR="00BB4DC7">
        <w:rPr>
          <w:lang w:val="nb-NO"/>
        </w:rPr>
        <w:t>redesignes</w:t>
      </w:r>
      <w:proofErr w:type="spellEnd"/>
      <w:r w:rsidR="00BB4DC7">
        <w:rPr>
          <w:lang w:val="nb-NO"/>
        </w:rPr>
        <w:t xml:space="preserve"> for </w:t>
      </w:r>
      <w:proofErr w:type="gramStart"/>
      <w:r w:rsidR="00BB4DC7">
        <w:rPr>
          <w:lang w:val="nb-NO"/>
        </w:rPr>
        <w:t>å</w:t>
      </w:r>
      <w:proofErr w:type="gramEnd"/>
      <w:r w:rsidR="00BB4DC7">
        <w:rPr>
          <w:lang w:val="nb-NO"/>
        </w:rPr>
        <w:t xml:space="preserve"> </w:t>
      </w:r>
      <w:proofErr w:type="spellStart"/>
      <w:r w:rsidR="00BB4DC7">
        <w:rPr>
          <w:lang w:val="nb-NO"/>
        </w:rPr>
        <w:t>elimiere</w:t>
      </w:r>
      <w:proofErr w:type="spellEnd"/>
      <w:r w:rsidR="00BB4DC7">
        <w:rPr>
          <w:lang w:val="nb-NO"/>
        </w:rPr>
        <w:t xml:space="preserve"> det. Minner om </w:t>
      </w:r>
      <w:proofErr w:type="spellStart"/>
      <w:r w:rsidR="00BB4DC7">
        <w:rPr>
          <w:lang w:val="nb-NO"/>
        </w:rPr>
        <w:t>lean</w:t>
      </w:r>
      <w:proofErr w:type="spellEnd"/>
      <w:r w:rsidR="00BB4DC7">
        <w:rPr>
          <w:lang w:val="nb-NO"/>
        </w:rPr>
        <w:t xml:space="preserve">, men advokerer radikale endringer i stedet for inkrementelle. </w:t>
      </w:r>
    </w:p>
    <w:p w:rsidR="00BB4DC7" w:rsidRPr="00BB4DC7" w:rsidRDefault="00BB4DC7" w:rsidP="00A846F6">
      <w:r w:rsidRPr="00BB4DC7">
        <w:t xml:space="preserve">BRP </w:t>
      </w:r>
      <w:proofErr w:type="spellStart"/>
      <w:r w:rsidRPr="00BB4DC7">
        <w:t>har</w:t>
      </w:r>
      <w:proofErr w:type="spellEnd"/>
      <w:r w:rsidRPr="00BB4DC7">
        <w:t xml:space="preserve"> </w:t>
      </w:r>
      <w:proofErr w:type="spellStart"/>
      <w:r w:rsidRPr="00BB4DC7">
        <w:t>blitt</w:t>
      </w:r>
      <w:proofErr w:type="spellEnd"/>
      <w:r w:rsidRPr="00BB4DC7">
        <w:t xml:space="preserve"> </w:t>
      </w:r>
      <w:proofErr w:type="spellStart"/>
      <w:r w:rsidRPr="00BB4DC7">
        <w:t>definert</w:t>
      </w:r>
      <w:proofErr w:type="spellEnd"/>
      <w:r w:rsidRPr="00BB4DC7">
        <w:t xml:space="preserve"> </w:t>
      </w:r>
      <w:proofErr w:type="spellStart"/>
      <w:r w:rsidRPr="00BB4DC7">
        <w:t>som</w:t>
      </w:r>
      <w:proofErr w:type="spellEnd"/>
      <w:r w:rsidRPr="00BB4DC7">
        <w:t xml:space="preserve"> «the fundamental rethinking and radical design of business </w:t>
      </w:r>
      <w:proofErr w:type="gramStart"/>
      <w:r w:rsidRPr="00BB4DC7">
        <w:t>processes to achieve dramatic improvements in critical, contemporary measures of performance, such as costs, quality, service and speed»</w:t>
      </w:r>
      <w:proofErr w:type="gramEnd"/>
      <w:r w:rsidRPr="00BB4DC7">
        <w:t>.</w:t>
      </w:r>
    </w:p>
    <w:p w:rsidR="00BB4DC7" w:rsidRDefault="00961325" w:rsidP="00A846F6">
      <w:pPr>
        <w:rPr>
          <w:lang w:val="nb-NO"/>
        </w:rPr>
      </w:pPr>
      <w:r>
        <w:rPr>
          <w:lang w:val="nb-NO"/>
        </w:rPr>
        <w:t>Hovedideene ved BRP:</w:t>
      </w:r>
    </w:p>
    <w:p w:rsidR="00961325" w:rsidRDefault="00961325" w:rsidP="00961325">
      <w:pPr>
        <w:pStyle w:val="ListParagraph"/>
        <w:numPr>
          <w:ilvl w:val="0"/>
          <w:numId w:val="9"/>
        </w:numPr>
        <w:rPr>
          <w:lang w:val="nb-NO"/>
        </w:rPr>
      </w:pPr>
      <w:proofErr w:type="spellStart"/>
      <w:r>
        <w:rPr>
          <w:lang w:val="nb-NO"/>
        </w:rPr>
        <w:t>Retenk</w:t>
      </w:r>
      <w:proofErr w:type="spellEnd"/>
      <w:r>
        <w:rPr>
          <w:lang w:val="nb-NO"/>
        </w:rPr>
        <w:t xml:space="preserve"> business prosesser på en kryss-funksjonell måte som organiserer arbeid rundt den naturlige informasjonsflyten (eller materialer eller kunder)</w:t>
      </w:r>
    </w:p>
    <w:p w:rsidR="00961325" w:rsidRDefault="00961325" w:rsidP="00961325">
      <w:pPr>
        <w:pStyle w:val="ListParagraph"/>
        <w:numPr>
          <w:ilvl w:val="0"/>
          <w:numId w:val="9"/>
        </w:numPr>
        <w:rPr>
          <w:lang w:val="nb-NO"/>
        </w:rPr>
      </w:pPr>
      <w:r>
        <w:rPr>
          <w:lang w:val="nb-NO"/>
        </w:rPr>
        <w:t xml:space="preserve">Streb for dramatiske forbedringer i prestasjoner ved </w:t>
      </w:r>
      <w:proofErr w:type="gramStart"/>
      <w:r>
        <w:rPr>
          <w:lang w:val="nb-NO"/>
        </w:rPr>
        <w:t>å</w:t>
      </w:r>
      <w:proofErr w:type="gramEnd"/>
      <w:r>
        <w:rPr>
          <w:lang w:val="nb-NO"/>
        </w:rPr>
        <w:t xml:space="preserve"> radikalt </w:t>
      </w:r>
      <w:proofErr w:type="spellStart"/>
      <w:r>
        <w:rPr>
          <w:lang w:val="nb-NO"/>
        </w:rPr>
        <w:t>retenke</w:t>
      </w:r>
      <w:proofErr w:type="spellEnd"/>
      <w:r>
        <w:rPr>
          <w:lang w:val="nb-NO"/>
        </w:rPr>
        <w:t xml:space="preserve"> og </w:t>
      </w:r>
      <w:proofErr w:type="spellStart"/>
      <w:r>
        <w:rPr>
          <w:lang w:val="nb-NO"/>
        </w:rPr>
        <w:t>redesigne</w:t>
      </w:r>
      <w:proofErr w:type="spellEnd"/>
      <w:r>
        <w:rPr>
          <w:lang w:val="nb-NO"/>
        </w:rPr>
        <w:t xml:space="preserve"> prosessen</w:t>
      </w:r>
    </w:p>
    <w:p w:rsidR="00961325" w:rsidRDefault="00961325" w:rsidP="00961325">
      <w:pPr>
        <w:pStyle w:val="ListParagraph"/>
        <w:numPr>
          <w:ilvl w:val="0"/>
          <w:numId w:val="9"/>
        </w:numPr>
        <w:rPr>
          <w:lang w:val="nb-NO"/>
        </w:rPr>
      </w:pPr>
      <w:r>
        <w:rPr>
          <w:lang w:val="nb-NO"/>
        </w:rPr>
        <w:t>Få de som bruker outputen til en prosess til å utføre prosessen. Sjekk for å se om alle interne kunder kan være sin egen leverandør i stedet for å avhenge av en annen funksjon.</w:t>
      </w:r>
    </w:p>
    <w:p w:rsidR="00961325" w:rsidRPr="00961325" w:rsidRDefault="00961325" w:rsidP="00961325">
      <w:pPr>
        <w:pStyle w:val="ListParagraph"/>
        <w:numPr>
          <w:ilvl w:val="0"/>
          <w:numId w:val="9"/>
        </w:numPr>
        <w:rPr>
          <w:lang w:val="nb-NO"/>
        </w:rPr>
      </w:pPr>
      <w:r>
        <w:rPr>
          <w:lang w:val="nb-NO"/>
        </w:rPr>
        <w:t xml:space="preserve">Sett beslutningspunkter der hvor arbeidet utføres. Separer ikke de som gjør arbeidet fra de som styrer arbeidet.  </w:t>
      </w:r>
    </w:p>
    <w:p w:rsidR="00A846F6" w:rsidRDefault="00A846F6" w:rsidP="00A846F6">
      <w:pPr>
        <w:rPr>
          <w:lang w:val="nb-NO"/>
        </w:rPr>
      </w:pPr>
      <w:r>
        <w:rPr>
          <w:lang w:val="nb-NO"/>
        </w:rPr>
        <w:t>To ekstremer:</w:t>
      </w:r>
    </w:p>
    <w:p w:rsidR="00A846F6" w:rsidRDefault="000421D2" w:rsidP="00A846F6">
      <w:pPr>
        <w:pStyle w:val="ListParagraph"/>
        <w:numPr>
          <w:ilvl w:val="0"/>
          <w:numId w:val="1"/>
        </w:numPr>
        <w:rPr>
          <w:lang w:val="nb-NO"/>
        </w:rPr>
      </w:pPr>
      <w:r>
        <w:rPr>
          <w:lang w:val="nb-NO"/>
        </w:rPr>
        <w:t xml:space="preserve">Systematisk </w:t>
      </w:r>
      <w:proofErr w:type="spellStart"/>
      <w:r>
        <w:rPr>
          <w:lang w:val="nb-NO"/>
        </w:rPr>
        <w:t>reenginerrring</w:t>
      </w:r>
      <w:proofErr w:type="spellEnd"/>
      <w:r>
        <w:rPr>
          <w:lang w:val="nb-NO"/>
        </w:rPr>
        <w:t xml:space="preserve">, hvor nåværende prosesser forstås, dokumenteres og analyseres for </w:t>
      </w:r>
      <w:proofErr w:type="gramStart"/>
      <w:r>
        <w:rPr>
          <w:lang w:val="nb-NO"/>
        </w:rPr>
        <w:t>å</w:t>
      </w:r>
      <w:proofErr w:type="gramEnd"/>
      <w:r>
        <w:rPr>
          <w:lang w:val="nb-NO"/>
        </w:rPr>
        <w:t xml:space="preserve"> systematisk lage nye og bedre prosesser</w:t>
      </w:r>
    </w:p>
    <w:p w:rsidR="000421D2" w:rsidRDefault="000421D2" w:rsidP="00A846F6">
      <w:pPr>
        <w:pStyle w:val="ListParagraph"/>
        <w:numPr>
          <w:ilvl w:val="0"/>
          <w:numId w:val="1"/>
        </w:numPr>
        <w:rPr>
          <w:lang w:val="nb-NO"/>
        </w:rPr>
      </w:pPr>
      <w:r>
        <w:rPr>
          <w:lang w:val="nb-NO"/>
        </w:rPr>
        <w:t xml:space="preserve">Blanke ark </w:t>
      </w:r>
      <w:proofErr w:type="spellStart"/>
      <w:r>
        <w:rPr>
          <w:lang w:val="nb-NO"/>
        </w:rPr>
        <w:t>reengineering</w:t>
      </w:r>
      <w:proofErr w:type="spellEnd"/>
      <w:r>
        <w:rPr>
          <w:lang w:val="nb-NO"/>
        </w:rPr>
        <w:t xml:space="preserve"> hvor nåværende prosesser kastes og nye prosesser skapes fra </w:t>
      </w:r>
      <w:proofErr w:type="spellStart"/>
      <w:r>
        <w:rPr>
          <w:lang w:val="nb-NO"/>
        </w:rPr>
        <w:t>scratch</w:t>
      </w:r>
      <w:proofErr w:type="spellEnd"/>
      <w:r>
        <w:rPr>
          <w:lang w:val="nb-NO"/>
        </w:rPr>
        <w:t>.</w:t>
      </w:r>
    </w:p>
    <w:p w:rsidR="000421D2" w:rsidRDefault="000421D2" w:rsidP="000421D2">
      <w:pPr>
        <w:rPr>
          <w:lang w:val="nb-NO"/>
        </w:rPr>
      </w:pPr>
      <w:r>
        <w:rPr>
          <w:lang w:val="nb-NO"/>
        </w:rPr>
        <w:t xml:space="preserve">Mellom disse, og mest vanlig, handler BRP om å kombinere det beste fra eksisterende prosesser med nye ideer om hvordan den ideelle prosessen bør være. </w:t>
      </w:r>
    </w:p>
    <w:p w:rsidR="000421D2" w:rsidRDefault="000421D2" w:rsidP="000421D2">
      <w:pPr>
        <w:rPr>
          <w:lang w:val="nb-NO"/>
        </w:rPr>
      </w:pPr>
      <w:r>
        <w:rPr>
          <w:lang w:val="nb-NO"/>
        </w:rPr>
        <w:t xml:space="preserve">BRP fremmer reorganiseringsprosesser for å reflektere prosessen som tilfredsstiller kundenes behov </w:t>
      </w:r>
    </w:p>
    <w:p w:rsidR="000421D2" w:rsidRDefault="007C48C0" w:rsidP="007C48C0">
      <w:pPr>
        <w:pStyle w:val="Heading2"/>
        <w:rPr>
          <w:lang w:val="nb-NO"/>
        </w:rPr>
      </w:pPr>
      <w:r>
        <w:rPr>
          <w:lang w:val="nb-NO"/>
        </w:rPr>
        <w:t xml:space="preserve">Systematisk </w:t>
      </w:r>
      <w:proofErr w:type="spellStart"/>
      <w:r>
        <w:rPr>
          <w:lang w:val="nb-NO"/>
        </w:rPr>
        <w:t>reengineering</w:t>
      </w:r>
      <w:proofErr w:type="spellEnd"/>
    </w:p>
    <w:p w:rsidR="007C48C0" w:rsidRDefault="007C48C0" w:rsidP="007C48C0">
      <w:pPr>
        <w:rPr>
          <w:lang w:val="nb-NO"/>
        </w:rPr>
      </w:pPr>
      <w:r>
        <w:rPr>
          <w:lang w:val="nb-NO"/>
        </w:rPr>
        <w:t>Basisen er ofte ESIA-reglene</w:t>
      </w:r>
    </w:p>
    <w:p w:rsidR="007C48C0" w:rsidRDefault="007C48C0" w:rsidP="007C48C0">
      <w:pPr>
        <w:pStyle w:val="ListParagraph"/>
        <w:numPr>
          <w:ilvl w:val="0"/>
          <w:numId w:val="2"/>
        </w:numPr>
        <w:rPr>
          <w:lang w:val="nb-NO"/>
        </w:rPr>
      </w:pPr>
      <w:proofErr w:type="spellStart"/>
      <w:r>
        <w:rPr>
          <w:b/>
          <w:lang w:val="nb-NO"/>
        </w:rPr>
        <w:t>E</w:t>
      </w:r>
      <w:r>
        <w:rPr>
          <w:lang w:val="nb-NO"/>
        </w:rPr>
        <w:t>limiering</w:t>
      </w:r>
      <w:proofErr w:type="spellEnd"/>
      <w:r>
        <w:rPr>
          <w:lang w:val="nb-NO"/>
        </w:rPr>
        <w:t xml:space="preserve"> av alle aktiviteter som ikke tilfører verdi</w:t>
      </w:r>
    </w:p>
    <w:p w:rsidR="007C48C0" w:rsidRDefault="007C48C0" w:rsidP="007C48C0">
      <w:pPr>
        <w:pStyle w:val="ListParagraph"/>
        <w:numPr>
          <w:ilvl w:val="0"/>
          <w:numId w:val="2"/>
        </w:numPr>
        <w:rPr>
          <w:lang w:val="nb-NO"/>
        </w:rPr>
      </w:pPr>
      <w:r>
        <w:rPr>
          <w:b/>
          <w:lang w:val="nb-NO"/>
        </w:rPr>
        <w:t>S</w:t>
      </w:r>
      <w:r>
        <w:rPr>
          <w:lang w:val="nb-NO"/>
        </w:rPr>
        <w:t>implifisering, til den grad som er mulig for de gjenværende oppgavene</w:t>
      </w:r>
    </w:p>
    <w:p w:rsidR="007C48C0" w:rsidRDefault="007C48C0" w:rsidP="007C48C0">
      <w:pPr>
        <w:pStyle w:val="ListParagraph"/>
        <w:numPr>
          <w:ilvl w:val="0"/>
          <w:numId w:val="2"/>
        </w:numPr>
        <w:rPr>
          <w:lang w:val="nb-NO"/>
        </w:rPr>
      </w:pPr>
      <w:r>
        <w:rPr>
          <w:b/>
          <w:lang w:val="nb-NO"/>
        </w:rPr>
        <w:t>I</w:t>
      </w:r>
      <w:r>
        <w:rPr>
          <w:lang w:val="nb-NO"/>
        </w:rPr>
        <w:t xml:space="preserve">ntegrering, av </w:t>
      </w:r>
      <w:proofErr w:type="gramStart"/>
      <w:r>
        <w:rPr>
          <w:lang w:val="nb-NO"/>
        </w:rPr>
        <w:t>de</w:t>
      </w:r>
      <w:proofErr w:type="gramEnd"/>
      <w:r>
        <w:rPr>
          <w:lang w:val="nb-NO"/>
        </w:rPr>
        <w:t xml:space="preserve"> simplifiserte oppgavene</w:t>
      </w:r>
    </w:p>
    <w:p w:rsidR="007C48C0" w:rsidRDefault="007C48C0" w:rsidP="007C48C0">
      <w:pPr>
        <w:pStyle w:val="ListParagraph"/>
        <w:numPr>
          <w:ilvl w:val="0"/>
          <w:numId w:val="2"/>
        </w:numPr>
        <w:rPr>
          <w:lang w:val="nb-NO"/>
        </w:rPr>
      </w:pPr>
      <w:r>
        <w:rPr>
          <w:b/>
          <w:lang w:val="nb-NO"/>
        </w:rPr>
        <w:lastRenderedPageBreak/>
        <w:t>A</w:t>
      </w:r>
      <w:r>
        <w:rPr>
          <w:lang w:val="nb-NO"/>
        </w:rPr>
        <w:t>utomatisering av den nå sunne prosessen.</w:t>
      </w:r>
    </w:p>
    <w:p w:rsidR="007C48C0" w:rsidRDefault="007C48C0" w:rsidP="007C48C0">
      <w:pPr>
        <w:rPr>
          <w:lang w:val="nb-NO"/>
        </w:rPr>
      </w:pPr>
      <w:r>
        <w:rPr>
          <w:lang w:val="nb-NO"/>
        </w:rPr>
        <w:t>Hovedfokus for ESIA-reglene</w:t>
      </w:r>
    </w:p>
    <w:tbl>
      <w:tblPr>
        <w:tblStyle w:val="TableGrid"/>
        <w:tblW w:w="0" w:type="auto"/>
        <w:tblLook w:val="04A0" w:firstRow="1" w:lastRow="0" w:firstColumn="1" w:lastColumn="0" w:noHBand="0" w:noVBand="1"/>
      </w:tblPr>
      <w:tblGrid>
        <w:gridCol w:w="1915"/>
        <w:gridCol w:w="1915"/>
        <w:gridCol w:w="1915"/>
        <w:gridCol w:w="1915"/>
      </w:tblGrid>
      <w:tr w:rsidR="007C48C0" w:rsidTr="007C48C0">
        <w:tc>
          <w:tcPr>
            <w:tcW w:w="1915" w:type="dxa"/>
          </w:tcPr>
          <w:p w:rsidR="007C48C0" w:rsidRDefault="007C48C0" w:rsidP="007C48C0">
            <w:pPr>
              <w:rPr>
                <w:lang w:val="nb-NO"/>
              </w:rPr>
            </w:pPr>
            <w:r>
              <w:rPr>
                <w:lang w:val="nb-NO"/>
              </w:rPr>
              <w:t>Eliminer</w:t>
            </w:r>
          </w:p>
        </w:tc>
        <w:tc>
          <w:tcPr>
            <w:tcW w:w="1915" w:type="dxa"/>
          </w:tcPr>
          <w:p w:rsidR="007C48C0" w:rsidRDefault="007C48C0" w:rsidP="007C48C0">
            <w:pPr>
              <w:rPr>
                <w:lang w:val="nb-NO"/>
              </w:rPr>
            </w:pPr>
            <w:proofErr w:type="spellStart"/>
            <w:r>
              <w:rPr>
                <w:lang w:val="nb-NO"/>
              </w:rPr>
              <w:t>Simplify</w:t>
            </w:r>
            <w:proofErr w:type="spellEnd"/>
          </w:p>
        </w:tc>
        <w:tc>
          <w:tcPr>
            <w:tcW w:w="1915" w:type="dxa"/>
          </w:tcPr>
          <w:p w:rsidR="007C48C0" w:rsidRDefault="007C48C0" w:rsidP="007C48C0">
            <w:pPr>
              <w:rPr>
                <w:lang w:val="nb-NO"/>
              </w:rPr>
            </w:pPr>
            <w:r>
              <w:rPr>
                <w:lang w:val="nb-NO"/>
              </w:rPr>
              <w:t>Integrer</w:t>
            </w:r>
          </w:p>
        </w:tc>
        <w:tc>
          <w:tcPr>
            <w:tcW w:w="1915" w:type="dxa"/>
          </w:tcPr>
          <w:p w:rsidR="007C48C0" w:rsidRDefault="007C48C0" w:rsidP="007C48C0">
            <w:pPr>
              <w:rPr>
                <w:lang w:val="nb-NO"/>
              </w:rPr>
            </w:pPr>
            <w:r>
              <w:rPr>
                <w:lang w:val="nb-NO"/>
              </w:rPr>
              <w:t>Automatiser</w:t>
            </w:r>
          </w:p>
        </w:tc>
      </w:tr>
      <w:tr w:rsidR="007C48C0" w:rsidTr="007C48C0">
        <w:tc>
          <w:tcPr>
            <w:tcW w:w="1915" w:type="dxa"/>
          </w:tcPr>
          <w:p w:rsidR="007C48C0" w:rsidRDefault="007C48C0" w:rsidP="007C48C0">
            <w:pPr>
              <w:rPr>
                <w:lang w:val="nb-NO"/>
              </w:rPr>
            </w:pPr>
            <w:r>
              <w:rPr>
                <w:lang w:val="nb-NO"/>
              </w:rPr>
              <w:t>Overproduksjon</w:t>
            </w:r>
          </w:p>
        </w:tc>
        <w:tc>
          <w:tcPr>
            <w:tcW w:w="1915" w:type="dxa"/>
          </w:tcPr>
          <w:p w:rsidR="007C48C0" w:rsidRDefault="007C48C0" w:rsidP="007C48C0">
            <w:pPr>
              <w:rPr>
                <w:lang w:val="nb-NO"/>
              </w:rPr>
            </w:pPr>
            <w:r>
              <w:rPr>
                <w:lang w:val="nb-NO"/>
              </w:rPr>
              <w:t>Forms</w:t>
            </w:r>
          </w:p>
        </w:tc>
        <w:tc>
          <w:tcPr>
            <w:tcW w:w="1915" w:type="dxa"/>
          </w:tcPr>
          <w:p w:rsidR="007C48C0" w:rsidRDefault="007C48C0" w:rsidP="007C48C0">
            <w:pPr>
              <w:rPr>
                <w:lang w:val="nb-NO"/>
              </w:rPr>
            </w:pPr>
            <w:r>
              <w:rPr>
                <w:lang w:val="nb-NO"/>
              </w:rPr>
              <w:t>Jobber</w:t>
            </w:r>
          </w:p>
        </w:tc>
        <w:tc>
          <w:tcPr>
            <w:tcW w:w="1915" w:type="dxa"/>
          </w:tcPr>
          <w:p w:rsidR="007C48C0" w:rsidRDefault="007C48C0" w:rsidP="007C48C0">
            <w:pPr>
              <w:rPr>
                <w:lang w:val="nb-NO"/>
              </w:rPr>
            </w:pPr>
            <w:proofErr w:type="spellStart"/>
            <w:r>
              <w:rPr>
                <w:lang w:val="nb-NO"/>
              </w:rPr>
              <w:t>Dirty</w:t>
            </w:r>
            <w:proofErr w:type="spellEnd"/>
            <w:r>
              <w:rPr>
                <w:lang w:val="nb-NO"/>
              </w:rPr>
              <w:t xml:space="preserve"> </w:t>
            </w:r>
            <w:proofErr w:type="spellStart"/>
            <w:r>
              <w:rPr>
                <w:lang w:val="nb-NO"/>
              </w:rPr>
              <w:t>work</w:t>
            </w:r>
            <w:proofErr w:type="spellEnd"/>
          </w:p>
        </w:tc>
      </w:tr>
      <w:tr w:rsidR="007C48C0" w:rsidTr="007C48C0">
        <w:tc>
          <w:tcPr>
            <w:tcW w:w="1915" w:type="dxa"/>
          </w:tcPr>
          <w:p w:rsidR="007C48C0" w:rsidRDefault="007C48C0" w:rsidP="007C48C0">
            <w:pPr>
              <w:rPr>
                <w:lang w:val="nb-NO"/>
              </w:rPr>
            </w:pPr>
            <w:r>
              <w:rPr>
                <w:lang w:val="nb-NO"/>
              </w:rPr>
              <w:t>Ventetid</w:t>
            </w:r>
          </w:p>
        </w:tc>
        <w:tc>
          <w:tcPr>
            <w:tcW w:w="1915" w:type="dxa"/>
          </w:tcPr>
          <w:p w:rsidR="007C48C0" w:rsidRDefault="007C48C0" w:rsidP="007C48C0">
            <w:pPr>
              <w:rPr>
                <w:lang w:val="nb-NO"/>
              </w:rPr>
            </w:pPr>
            <w:r>
              <w:rPr>
                <w:lang w:val="nb-NO"/>
              </w:rPr>
              <w:t>Prosedyrer</w:t>
            </w:r>
          </w:p>
        </w:tc>
        <w:tc>
          <w:tcPr>
            <w:tcW w:w="1915" w:type="dxa"/>
          </w:tcPr>
          <w:p w:rsidR="007C48C0" w:rsidRDefault="007C48C0" w:rsidP="007C48C0">
            <w:pPr>
              <w:rPr>
                <w:lang w:val="nb-NO"/>
              </w:rPr>
            </w:pPr>
            <w:r>
              <w:rPr>
                <w:lang w:val="nb-NO"/>
              </w:rPr>
              <w:t>Grupper</w:t>
            </w:r>
          </w:p>
        </w:tc>
        <w:tc>
          <w:tcPr>
            <w:tcW w:w="1915" w:type="dxa"/>
          </w:tcPr>
          <w:p w:rsidR="007C48C0" w:rsidRDefault="007C48C0" w:rsidP="007C48C0">
            <w:pPr>
              <w:rPr>
                <w:lang w:val="nb-NO"/>
              </w:rPr>
            </w:pPr>
            <w:proofErr w:type="spellStart"/>
            <w:r>
              <w:rPr>
                <w:lang w:val="nb-NO"/>
              </w:rPr>
              <w:t>Vanselig</w:t>
            </w:r>
            <w:proofErr w:type="spellEnd"/>
          </w:p>
        </w:tc>
      </w:tr>
      <w:tr w:rsidR="007C48C0" w:rsidTr="007C48C0">
        <w:tc>
          <w:tcPr>
            <w:tcW w:w="1915" w:type="dxa"/>
          </w:tcPr>
          <w:p w:rsidR="007C48C0" w:rsidRDefault="007C48C0" w:rsidP="007C48C0">
            <w:pPr>
              <w:rPr>
                <w:lang w:val="nb-NO"/>
              </w:rPr>
            </w:pPr>
            <w:r>
              <w:rPr>
                <w:lang w:val="nb-NO"/>
              </w:rPr>
              <w:t>Transport</w:t>
            </w:r>
          </w:p>
        </w:tc>
        <w:tc>
          <w:tcPr>
            <w:tcW w:w="1915" w:type="dxa"/>
          </w:tcPr>
          <w:p w:rsidR="007C48C0" w:rsidRDefault="007C48C0" w:rsidP="007C48C0">
            <w:pPr>
              <w:rPr>
                <w:lang w:val="nb-NO"/>
              </w:rPr>
            </w:pPr>
            <w:r>
              <w:rPr>
                <w:lang w:val="nb-NO"/>
              </w:rPr>
              <w:t>Kommunikasjon</w:t>
            </w:r>
          </w:p>
        </w:tc>
        <w:tc>
          <w:tcPr>
            <w:tcW w:w="1915" w:type="dxa"/>
          </w:tcPr>
          <w:p w:rsidR="007C48C0" w:rsidRDefault="007C48C0" w:rsidP="007C48C0">
            <w:pPr>
              <w:rPr>
                <w:lang w:val="nb-NO"/>
              </w:rPr>
            </w:pPr>
            <w:r>
              <w:rPr>
                <w:lang w:val="nb-NO"/>
              </w:rPr>
              <w:t>Kunder</w:t>
            </w:r>
          </w:p>
        </w:tc>
        <w:tc>
          <w:tcPr>
            <w:tcW w:w="1915" w:type="dxa"/>
          </w:tcPr>
          <w:p w:rsidR="007C48C0" w:rsidRDefault="007C48C0" w:rsidP="007C48C0">
            <w:pPr>
              <w:rPr>
                <w:lang w:val="nb-NO"/>
              </w:rPr>
            </w:pPr>
            <w:r>
              <w:rPr>
                <w:lang w:val="nb-NO"/>
              </w:rPr>
              <w:t>Farlig</w:t>
            </w:r>
          </w:p>
        </w:tc>
      </w:tr>
      <w:tr w:rsidR="007C48C0" w:rsidTr="007C48C0">
        <w:tc>
          <w:tcPr>
            <w:tcW w:w="1915" w:type="dxa"/>
          </w:tcPr>
          <w:p w:rsidR="007C48C0" w:rsidRDefault="007C48C0" w:rsidP="007C48C0">
            <w:pPr>
              <w:rPr>
                <w:lang w:val="nb-NO"/>
              </w:rPr>
            </w:pPr>
            <w:r>
              <w:rPr>
                <w:lang w:val="nb-NO"/>
              </w:rPr>
              <w:t>Prosessering</w:t>
            </w:r>
          </w:p>
        </w:tc>
        <w:tc>
          <w:tcPr>
            <w:tcW w:w="1915" w:type="dxa"/>
          </w:tcPr>
          <w:p w:rsidR="007C48C0" w:rsidRDefault="007C48C0" w:rsidP="007C48C0">
            <w:pPr>
              <w:rPr>
                <w:lang w:val="nb-NO"/>
              </w:rPr>
            </w:pPr>
            <w:r>
              <w:rPr>
                <w:lang w:val="nb-NO"/>
              </w:rPr>
              <w:t>Teknologi</w:t>
            </w:r>
          </w:p>
        </w:tc>
        <w:tc>
          <w:tcPr>
            <w:tcW w:w="1915" w:type="dxa"/>
          </w:tcPr>
          <w:p w:rsidR="007C48C0" w:rsidRDefault="007C48C0" w:rsidP="007C48C0">
            <w:pPr>
              <w:rPr>
                <w:lang w:val="nb-NO"/>
              </w:rPr>
            </w:pPr>
            <w:r>
              <w:rPr>
                <w:lang w:val="nb-NO"/>
              </w:rPr>
              <w:t>Leverandører</w:t>
            </w:r>
          </w:p>
        </w:tc>
        <w:tc>
          <w:tcPr>
            <w:tcW w:w="1915" w:type="dxa"/>
          </w:tcPr>
          <w:p w:rsidR="007C48C0" w:rsidRDefault="007C48C0" w:rsidP="007C48C0">
            <w:pPr>
              <w:rPr>
                <w:lang w:val="nb-NO"/>
              </w:rPr>
            </w:pPr>
            <w:r>
              <w:rPr>
                <w:lang w:val="nb-NO"/>
              </w:rPr>
              <w:t>Kjedelig</w:t>
            </w:r>
          </w:p>
        </w:tc>
      </w:tr>
      <w:tr w:rsidR="007C48C0" w:rsidTr="007C48C0">
        <w:tc>
          <w:tcPr>
            <w:tcW w:w="1915" w:type="dxa"/>
          </w:tcPr>
          <w:p w:rsidR="007C48C0" w:rsidRDefault="007C48C0" w:rsidP="007C48C0">
            <w:pPr>
              <w:rPr>
                <w:lang w:val="nb-NO"/>
              </w:rPr>
            </w:pPr>
            <w:r>
              <w:rPr>
                <w:lang w:val="nb-NO"/>
              </w:rPr>
              <w:t>Lagre</w:t>
            </w:r>
          </w:p>
        </w:tc>
        <w:tc>
          <w:tcPr>
            <w:tcW w:w="1915" w:type="dxa"/>
          </w:tcPr>
          <w:p w:rsidR="007C48C0" w:rsidRDefault="007C48C0" w:rsidP="007C48C0">
            <w:pPr>
              <w:rPr>
                <w:lang w:val="nb-NO"/>
              </w:rPr>
            </w:pPr>
            <w:r>
              <w:rPr>
                <w:lang w:val="nb-NO"/>
              </w:rPr>
              <w:t>Problemområder</w:t>
            </w:r>
          </w:p>
        </w:tc>
        <w:tc>
          <w:tcPr>
            <w:tcW w:w="1915" w:type="dxa"/>
          </w:tcPr>
          <w:p w:rsidR="007C48C0" w:rsidRDefault="007C48C0" w:rsidP="007C48C0">
            <w:pPr>
              <w:rPr>
                <w:lang w:val="nb-NO"/>
              </w:rPr>
            </w:pPr>
          </w:p>
        </w:tc>
        <w:tc>
          <w:tcPr>
            <w:tcW w:w="1915" w:type="dxa"/>
          </w:tcPr>
          <w:p w:rsidR="007C48C0" w:rsidRDefault="007C48C0" w:rsidP="007C48C0">
            <w:pPr>
              <w:rPr>
                <w:lang w:val="nb-NO"/>
              </w:rPr>
            </w:pPr>
            <w:r>
              <w:rPr>
                <w:lang w:val="nb-NO"/>
              </w:rPr>
              <w:t xml:space="preserve">Data </w:t>
            </w:r>
            <w:proofErr w:type="spellStart"/>
            <w:r>
              <w:rPr>
                <w:lang w:val="nb-NO"/>
              </w:rPr>
              <w:t>capturing</w:t>
            </w:r>
            <w:proofErr w:type="spellEnd"/>
          </w:p>
        </w:tc>
      </w:tr>
      <w:tr w:rsidR="007C48C0" w:rsidTr="007C48C0">
        <w:tc>
          <w:tcPr>
            <w:tcW w:w="1915" w:type="dxa"/>
          </w:tcPr>
          <w:p w:rsidR="007C48C0" w:rsidRDefault="007C48C0" w:rsidP="007C48C0">
            <w:pPr>
              <w:rPr>
                <w:lang w:val="nb-NO"/>
              </w:rPr>
            </w:pPr>
            <w:r>
              <w:rPr>
                <w:lang w:val="nb-NO"/>
              </w:rPr>
              <w:t>Defekter/feil</w:t>
            </w:r>
          </w:p>
        </w:tc>
        <w:tc>
          <w:tcPr>
            <w:tcW w:w="1915" w:type="dxa"/>
          </w:tcPr>
          <w:p w:rsidR="007C48C0" w:rsidRDefault="007C48C0" w:rsidP="007C48C0">
            <w:pPr>
              <w:rPr>
                <w:lang w:val="nb-NO"/>
              </w:rPr>
            </w:pPr>
            <w:r>
              <w:rPr>
                <w:lang w:val="nb-NO"/>
              </w:rPr>
              <w:t>Flyt</w:t>
            </w:r>
          </w:p>
        </w:tc>
        <w:tc>
          <w:tcPr>
            <w:tcW w:w="1915" w:type="dxa"/>
          </w:tcPr>
          <w:p w:rsidR="007C48C0" w:rsidRDefault="007C48C0" w:rsidP="007C48C0">
            <w:pPr>
              <w:rPr>
                <w:lang w:val="nb-NO"/>
              </w:rPr>
            </w:pPr>
          </w:p>
        </w:tc>
        <w:tc>
          <w:tcPr>
            <w:tcW w:w="1915" w:type="dxa"/>
          </w:tcPr>
          <w:p w:rsidR="007C48C0" w:rsidRDefault="007C48C0" w:rsidP="007C48C0">
            <w:pPr>
              <w:rPr>
                <w:lang w:val="nb-NO"/>
              </w:rPr>
            </w:pPr>
            <w:r>
              <w:rPr>
                <w:lang w:val="nb-NO"/>
              </w:rPr>
              <w:t>Dataoverføring</w:t>
            </w:r>
          </w:p>
        </w:tc>
      </w:tr>
      <w:tr w:rsidR="007C48C0" w:rsidTr="007C48C0">
        <w:tc>
          <w:tcPr>
            <w:tcW w:w="1915" w:type="dxa"/>
          </w:tcPr>
          <w:p w:rsidR="007C48C0" w:rsidRDefault="007C48C0" w:rsidP="007C48C0">
            <w:pPr>
              <w:rPr>
                <w:lang w:val="nb-NO"/>
              </w:rPr>
            </w:pPr>
            <w:r>
              <w:rPr>
                <w:lang w:val="nb-NO"/>
              </w:rPr>
              <w:t>Duplisering</w:t>
            </w:r>
          </w:p>
        </w:tc>
        <w:tc>
          <w:tcPr>
            <w:tcW w:w="1915" w:type="dxa"/>
          </w:tcPr>
          <w:p w:rsidR="007C48C0" w:rsidRDefault="007C48C0" w:rsidP="007C48C0">
            <w:pPr>
              <w:rPr>
                <w:lang w:val="nb-NO"/>
              </w:rPr>
            </w:pPr>
            <w:r>
              <w:rPr>
                <w:lang w:val="nb-NO"/>
              </w:rPr>
              <w:t>Prosesser</w:t>
            </w:r>
          </w:p>
        </w:tc>
        <w:tc>
          <w:tcPr>
            <w:tcW w:w="1915" w:type="dxa"/>
          </w:tcPr>
          <w:p w:rsidR="007C48C0" w:rsidRDefault="007C48C0" w:rsidP="007C48C0">
            <w:pPr>
              <w:rPr>
                <w:lang w:val="nb-NO"/>
              </w:rPr>
            </w:pPr>
          </w:p>
        </w:tc>
        <w:tc>
          <w:tcPr>
            <w:tcW w:w="1915" w:type="dxa"/>
          </w:tcPr>
          <w:p w:rsidR="007C48C0" w:rsidRDefault="007C48C0" w:rsidP="007C48C0">
            <w:pPr>
              <w:rPr>
                <w:lang w:val="nb-NO"/>
              </w:rPr>
            </w:pPr>
            <w:r>
              <w:rPr>
                <w:lang w:val="nb-NO"/>
              </w:rPr>
              <w:t>Dataanalyser</w:t>
            </w:r>
          </w:p>
        </w:tc>
      </w:tr>
      <w:tr w:rsidR="007C48C0" w:rsidTr="007C48C0">
        <w:tc>
          <w:tcPr>
            <w:tcW w:w="1915" w:type="dxa"/>
          </w:tcPr>
          <w:p w:rsidR="007C48C0" w:rsidRDefault="007C48C0" w:rsidP="007C48C0">
            <w:pPr>
              <w:rPr>
                <w:lang w:val="nb-NO"/>
              </w:rPr>
            </w:pPr>
            <w:r>
              <w:rPr>
                <w:lang w:val="nb-NO"/>
              </w:rPr>
              <w:t>Reformatering</w:t>
            </w:r>
          </w:p>
        </w:tc>
        <w:tc>
          <w:tcPr>
            <w:tcW w:w="1915" w:type="dxa"/>
          </w:tcPr>
          <w:p w:rsidR="007C48C0" w:rsidRDefault="007C48C0" w:rsidP="007C48C0">
            <w:pPr>
              <w:rPr>
                <w:lang w:val="nb-NO"/>
              </w:rPr>
            </w:pPr>
          </w:p>
        </w:tc>
        <w:tc>
          <w:tcPr>
            <w:tcW w:w="1915" w:type="dxa"/>
          </w:tcPr>
          <w:p w:rsidR="007C48C0" w:rsidRDefault="007C48C0" w:rsidP="007C48C0">
            <w:pPr>
              <w:rPr>
                <w:lang w:val="nb-NO"/>
              </w:rPr>
            </w:pPr>
          </w:p>
        </w:tc>
        <w:tc>
          <w:tcPr>
            <w:tcW w:w="1915" w:type="dxa"/>
          </w:tcPr>
          <w:p w:rsidR="007C48C0" w:rsidRDefault="007C48C0" w:rsidP="007C48C0">
            <w:pPr>
              <w:rPr>
                <w:lang w:val="nb-NO"/>
              </w:rPr>
            </w:pPr>
          </w:p>
        </w:tc>
      </w:tr>
      <w:tr w:rsidR="007C48C0" w:rsidTr="007C48C0">
        <w:tc>
          <w:tcPr>
            <w:tcW w:w="1915" w:type="dxa"/>
          </w:tcPr>
          <w:p w:rsidR="007C48C0" w:rsidRDefault="007C48C0" w:rsidP="007C48C0">
            <w:pPr>
              <w:rPr>
                <w:lang w:val="nb-NO"/>
              </w:rPr>
            </w:pPr>
            <w:r>
              <w:rPr>
                <w:lang w:val="nb-NO"/>
              </w:rPr>
              <w:t>Inspeksjon</w:t>
            </w:r>
          </w:p>
        </w:tc>
        <w:tc>
          <w:tcPr>
            <w:tcW w:w="1915" w:type="dxa"/>
          </w:tcPr>
          <w:p w:rsidR="007C48C0" w:rsidRDefault="007C48C0" w:rsidP="007C48C0">
            <w:pPr>
              <w:rPr>
                <w:lang w:val="nb-NO"/>
              </w:rPr>
            </w:pPr>
          </w:p>
        </w:tc>
        <w:tc>
          <w:tcPr>
            <w:tcW w:w="1915" w:type="dxa"/>
          </w:tcPr>
          <w:p w:rsidR="007C48C0" w:rsidRDefault="007C48C0" w:rsidP="007C48C0">
            <w:pPr>
              <w:rPr>
                <w:lang w:val="nb-NO"/>
              </w:rPr>
            </w:pPr>
          </w:p>
        </w:tc>
        <w:tc>
          <w:tcPr>
            <w:tcW w:w="1915" w:type="dxa"/>
          </w:tcPr>
          <w:p w:rsidR="007C48C0" w:rsidRDefault="007C48C0" w:rsidP="007C48C0">
            <w:pPr>
              <w:rPr>
                <w:lang w:val="nb-NO"/>
              </w:rPr>
            </w:pPr>
          </w:p>
        </w:tc>
      </w:tr>
      <w:tr w:rsidR="007C48C0" w:rsidTr="007C48C0">
        <w:tc>
          <w:tcPr>
            <w:tcW w:w="1915" w:type="dxa"/>
          </w:tcPr>
          <w:p w:rsidR="007C48C0" w:rsidRDefault="007C48C0" w:rsidP="007C48C0">
            <w:pPr>
              <w:rPr>
                <w:lang w:val="nb-NO"/>
              </w:rPr>
            </w:pPr>
            <w:proofErr w:type="spellStart"/>
            <w:r>
              <w:rPr>
                <w:lang w:val="nb-NO"/>
              </w:rPr>
              <w:t>Reconsolidation</w:t>
            </w:r>
            <w:proofErr w:type="spellEnd"/>
          </w:p>
        </w:tc>
        <w:tc>
          <w:tcPr>
            <w:tcW w:w="1915" w:type="dxa"/>
          </w:tcPr>
          <w:p w:rsidR="007C48C0" w:rsidRDefault="007C48C0" w:rsidP="007C48C0">
            <w:pPr>
              <w:rPr>
                <w:lang w:val="nb-NO"/>
              </w:rPr>
            </w:pPr>
          </w:p>
        </w:tc>
        <w:tc>
          <w:tcPr>
            <w:tcW w:w="1915" w:type="dxa"/>
          </w:tcPr>
          <w:p w:rsidR="007C48C0" w:rsidRDefault="007C48C0" w:rsidP="007C48C0">
            <w:pPr>
              <w:rPr>
                <w:lang w:val="nb-NO"/>
              </w:rPr>
            </w:pPr>
          </w:p>
        </w:tc>
        <w:tc>
          <w:tcPr>
            <w:tcW w:w="1915" w:type="dxa"/>
          </w:tcPr>
          <w:p w:rsidR="007C48C0" w:rsidRDefault="007C48C0" w:rsidP="007C48C0">
            <w:pPr>
              <w:rPr>
                <w:lang w:val="nb-NO"/>
              </w:rPr>
            </w:pPr>
          </w:p>
        </w:tc>
      </w:tr>
    </w:tbl>
    <w:p w:rsidR="007C48C0" w:rsidRDefault="007C48C0" w:rsidP="007C48C0">
      <w:pPr>
        <w:rPr>
          <w:lang w:val="nb-NO"/>
        </w:rPr>
      </w:pPr>
    </w:p>
    <w:p w:rsidR="007C48C0" w:rsidRDefault="007C48C0" w:rsidP="007C48C0">
      <w:pPr>
        <w:pStyle w:val="Heading1"/>
        <w:rPr>
          <w:lang w:val="nb-NO"/>
        </w:rPr>
      </w:pPr>
      <w:r>
        <w:rPr>
          <w:lang w:val="nb-NO"/>
        </w:rPr>
        <w:t>TQM</w:t>
      </w:r>
    </w:p>
    <w:p w:rsidR="007C48C0" w:rsidRDefault="007C48C0" w:rsidP="007C48C0">
      <w:pPr>
        <w:rPr>
          <w:lang w:val="nb-NO"/>
        </w:rPr>
      </w:pPr>
      <w:r>
        <w:rPr>
          <w:lang w:val="nb-NO"/>
        </w:rPr>
        <w:t>Se kvalitetskapittel</w:t>
      </w:r>
      <w:r w:rsidR="00BB4DC7">
        <w:rPr>
          <w:lang w:val="nb-NO"/>
        </w:rPr>
        <w:t>. Er en filosofi om hvordan å tilnærme seg forbedringer. Er en tilnærming som setter kvalitet i hjertet av alt som gjøres i operasjonen. TQM stresser følgende elementer:</w:t>
      </w:r>
    </w:p>
    <w:p w:rsidR="00BB4DC7" w:rsidRDefault="00BB4DC7" w:rsidP="00BB4DC7">
      <w:pPr>
        <w:pStyle w:val="ListParagraph"/>
        <w:numPr>
          <w:ilvl w:val="0"/>
          <w:numId w:val="8"/>
        </w:numPr>
        <w:rPr>
          <w:lang w:val="nb-NO"/>
        </w:rPr>
      </w:pPr>
      <w:r>
        <w:rPr>
          <w:lang w:val="nb-NO"/>
        </w:rPr>
        <w:t>Møte kundenes behov og forventninger</w:t>
      </w:r>
    </w:p>
    <w:p w:rsidR="00BB4DC7" w:rsidRDefault="00BB4DC7" w:rsidP="00BB4DC7">
      <w:pPr>
        <w:pStyle w:val="ListParagraph"/>
        <w:numPr>
          <w:ilvl w:val="0"/>
          <w:numId w:val="8"/>
        </w:numPr>
        <w:rPr>
          <w:lang w:val="nb-NO"/>
        </w:rPr>
      </w:pPr>
      <w:r>
        <w:rPr>
          <w:lang w:val="nb-NO"/>
        </w:rPr>
        <w:t>Forbedringer dekker alle deler av organisasjonen</w:t>
      </w:r>
    </w:p>
    <w:p w:rsidR="00BB4DC7" w:rsidRDefault="00BB4DC7" w:rsidP="00BB4DC7">
      <w:pPr>
        <w:pStyle w:val="ListParagraph"/>
        <w:numPr>
          <w:ilvl w:val="0"/>
          <w:numId w:val="8"/>
        </w:numPr>
        <w:rPr>
          <w:lang w:val="nb-NO"/>
        </w:rPr>
      </w:pPr>
      <w:r>
        <w:rPr>
          <w:lang w:val="nb-NO"/>
        </w:rPr>
        <w:t>Forbedringer inkluderer alle personer i organisasjonen</w:t>
      </w:r>
    </w:p>
    <w:p w:rsidR="00BB4DC7" w:rsidRDefault="00BB4DC7" w:rsidP="00BB4DC7">
      <w:pPr>
        <w:pStyle w:val="ListParagraph"/>
        <w:numPr>
          <w:ilvl w:val="0"/>
          <w:numId w:val="8"/>
        </w:numPr>
        <w:rPr>
          <w:lang w:val="nb-NO"/>
        </w:rPr>
      </w:pPr>
      <w:r>
        <w:rPr>
          <w:lang w:val="nb-NO"/>
        </w:rPr>
        <w:t>Inkluderer alle kostnader ved kvalitet</w:t>
      </w:r>
    </w:p>
    <w:p w:rsidR="00BB4DC7" w:rsidRDefault="00BB4DC7" w:rsidP="00BB4DC7">
      <w:pPr>
        <w:pStyle w:val="ListParagraph"/>
        <w:numPr>
          <w:ilvl w:val="0"/>
          <w:numId w:val="8"/>
        </w:numPr>
        <w:rPr>
          <w:lang w:val="nb-NO"/>
        </w:rPr>
      </w:pPr>
      <w:r>
        <w:rPr>
          <w:lang w:val="nb-NO"/>
        </w:rPr>
        <w:t>Få tin rett den første gangen, altså å designe inn kvalitet i stedet for inspeksjoner</w:t>
      </w:r>
    </w:p>
    <w:p w:rsidR="00BB4DC7" w:rsidRDefault="00BB4DC7" w:rsidP="00BB4DC7">
      <w:pPr>
        <w:pStyle w:val="ListParagraph"/>
        <w:numPr>
          <w:ilvl w:val="0"/>
          <w:numId w:val="8"/>
        </w:numPr>
        <w:rPr>
          <w:lang w:val="nb-NO"/>
        </w:rPr>
      </w:pPr>
      <w:r>
        <w:rPr>
          <w:lang w:val="nb-NO"/>
        </w:rPr>
        <w:t>Utvikle systemer og prosedyrer som støtter forbedringer</w:t>
      </w:r>
    </w:p>
    <w:p w:rsidR="00BB4DC7" w:rsidRPr="00BB4DC7" w:rsidRDefault="00BB4DC7" w:rsidP="00BB4DC7">
      <w:pPr>
        <w:rPr>
          <w:lang w:val="nb-NO"/>
        </w:rPr>
      </w:pPr>
    </w:p>
    <w:p w:rsidR="007C48C0" w:rsidRDefault="007C48C0" w:rsidP="007C48C0">
      <w:pPr>
        <w:pStyle w:val="ListParagraph"/>
        <w:numPr>
          <w:ilvl w:val="0"/>
          <w:numId w:val="4"/>
        </w:numPr>
        <w:rPr>
          <w:lang w:val="nb-NO"/>
        </w:rPr>
      </w:pPr>
      <w:r>
        <w:rPr>
          <w:lang w:val="nb-NO"/>
        </w:rPr>
        <w:t>Inkluderer alle deler av organisasjonen</w:t>
      </w:r>
    </w:p>
    <w:p w:rsidR="007C48C0" w:rsidRDefault="007C48C0" w:rsidP="007C48C0">
      <w:pPr>
        <w:pStyle w:val="ListParagraph"/>
        <w:numPr>
          <w:ilvl w:val="0"/>
          <w:numId w:val="4"/>
        </w:numPr>
        <w:rPr>
          <w:lang w:val="nb-NO"/>
        </w:rPr>
      </w:pPr>
      <w:r>
        <w:rPr>
          <w:lang w:val="nb-NO"/>
        </w:rPr>
        <w:t>Inkluderer alle ansatte i organisasjonen</w:t>
      </w:r>
    </w:p>
    <w:p w:rsidR="007C48C0" w:rsidRDefault="007C48C0" w:rsidP="007C48C0">
      <w:pPr>
        <w:pStyle w:val="ListParagraph"/>
        <w:numPr>
          <w:ilvl w:val="0"/>
          <w:numId w:val="4"/>
        </w:numPr>
        <w:rPr>
          <w:lang w:val="nb-NO"/>
        </w:rPr>
      </w:pPr>
      <w:r>
        <w:rPr>
          <w:lang w:val="nb-NO"/>
        </w:rPr>
        <w:t>Inkluderer vurdering av alle kostnader</w:t>
      </w:r>
    </w:p>
    <w:p w:rsidR="007C48C0" w:rsidRDefault="007C48C0" w:rsidP="007C48C0">
      <w:pPr>
        <w:pStyle w:val="ListParagraph"/>
        <w:numPr>
          <w:ilvl w:val="0"/>
          <w:numId w:val="4"/>
        </w:numPr>
        <w:rPr>
          <w:lang w:val="nb-NO"/>
        </w:rPr>
      </w:pPr>
      <w:r>
        <w:rPr>
          <w:lang w:val="nb-NO"/>
        </w:rPr>
        <w:t>Inkluderer alle muligheter for å gjøre ting riktig</w:t>
      </w:r>
    </w:p>
    <w:p w:rsidR="007C48C0" w:rsidRDefault="007C48C0" w:rsidP="007C48C0">
      <w:pPr>
        <w:pStyle w:val="ListParagraph"/>
        <w:numPr>
          <w:ilvl w:val="0"/>
          <w:numId w:val="4"/>
        </w:numPr>
        <w:rPr>
          <w:lang w:val="nb-NO"/>
        </w:rPr>
      </w:pPr>
      <w:r>
        <w:rPr>
          <w:lang w:val="nb-NO"/>
        </w:rPr>
        <w:t>Inkluderer alle systemer som påvirker kvalitet</w:t>
      </w:r>
    </w:p>
    <w:p w:rsidR="007C48C0" w:rsidRDefault="007C48C0" w:rsidP="007C48C0">
      <w:pPr>
        <w:pStyle w:val="ListParagraph"/>
        <w:numPr>
          <w:ilvl w:val="0"/>
          <w:numId w:val="4"/>
        </w:numPr>
        <w:rPr>
          <w:lang w:val="nb-NO"/>
        </w:rPr>
      </w:pPr>
      <w:r>
        <w:rPr>
          <w:lang w:val="nb-NO"/>
        </w:rPr>
        <w:t>Stopper aldri</w:t>
      </w:r>
    </w:p>
    <w:p w:rsidR="007C48C0" w:rsidRDefault="007C48C0" w:rsidP="007C48C0">
      <w:pPr>
        <w:pStyle w:val="Heading1"/>
        <w:rPr>
          <w:lang w:val="nb-NO"/>
        </w:rPr>
      </w:pPr>
      <w:r>
        <w:rPr>
          <w:lang w:val="nb-NO"/>
        </w:rPr>
        <w:t>Lean som en forbedringstilnærming</w:t>
      </w:r>
    </w:p>
    <w:p w:rsidR="00BB4DC7" w:rsidRPr="00BB4DC7" w:rsidRDefault="00BB4DC7" w:rsidP="00BB4DC7">
      <w:pPr>
        <w:rPr>
          <w:lang w:val="nb-NO"/>
        </w:rPr>
      </w:pPr>
      <w:r>
        <w:rPr>
          <w:lang w:val="nb-NO"/>
        </w:rPr>
        <w:t xml:space="preserve">Den </w:t>
      </w:r>
      <w:proofErr w:type="spellStart"/>
      <w:r>
        <w:rPr>
          <w:lang w:val="nb-NO"/>
        </w:rPr>
        <w:t>leane</w:t>
      </w:r>
      <w:proofErr w:type="spellEnd"/>
      <w:r>
        <w:rPr>
          <w:lang w:val="nb-NO"/>
        </w:rPr>
        <w:t xml:space="preserve"> tilnærmingen søker </w:t>
      </w:r>
      <w:proofErr w:type="gramStart"/>
      <w:r>
        <w:rPr>
          <w:lang w:val="nb-NO"/>
        </w:rPr>
        <w:t>å</w:t>
      </w:r>
      <w:proofErr w:type="gramEnd"/>
      <w:r>
        <w:rPr>
          <w:lang w:val="nb-NO"/>
        </w:rPr>
        <w:t xml:space="preserve"> alltid møte etterspørsel øyeblikkelig, med perfekt kvalitet og ingen </w:t>
      </w:r>
      <w:proofErr w:type="spellStart"/>
      <w:r>
        <w:rPr>
          <w:lang w:val="nb-NO"/>
        </w:rPr>
        <w:t>waste</w:t>
      </w:r>
      <w:proofErr w:type="spellEnd"/>
      <w:r>
        <w:rPr>
          <w:lang w:val="nb-NO"/>
        </w:rPr>
        <w:t xml:space="preserve">. Betyr at flyt av produkter og tjenester alltid leverer akkurat det kundene vil ha, i eksakt mengde, eksakt når det trengs, eksakt hvor det kreves og med lavest mulig kostnader. </w:t>
      </w:r>
      <w:r>
        <w:rPr>
          <w:lang w:val="nb-NO"/>
        </w:rPr>
        <w:lastRenderedPageBreak/>
        <w:t xml:space="preserve">Resulterer i at gjenstander flyter hurtig og glatt gjennom prosesser, operasjoner og verdikjeder. Kundeelementene ved </w:t>
      </w:r>
      <w:proofErr w:type="spellStart"/>
      <w:r>
        <w:rPr>
          <w:lang w:val="nb-NO"/>
        </w:rPr>
        <w:t>lean</w:t>
      </w:r>
      <w:proofErr w:type="spellEnd"/>
      <w:r>
        <w:rPr>
          <w:lang w:val="nb-NO"/>
        </w:rPr>
        <w:t xml:space="preserve"> som bukes som forbedringstilnærming er:</w:t>
      </w:r>
    </w:p>
    <w:p w:rsidR="007C48C0" w:rsidRDefault="007C48C0" w:rsidP="007C48C0">
      <w:pPr>
        <w:pStyle w:val="ListParagraph"/>
        <w:numPr>
          <w:ilvl w:val="0"/>
          <w:numId w:val="5"/>
        </w:numPr>
        <w:rPr>
          <w:lang w:val="nb-NO"/>
        </w:rPr>
      </w:pPr>
      <w:proofErr w:type="spellStart"/>
      <w:r>
        <w:rPr>
          <w:lang w:val="nb-NO"/>
        </w:rPr>
        <w:t>Kundesentrert</w:t>
      </w:r>
      <w:proofErr w:type="spellEnd"/>
    </w:p>
    <w:p w:rsidR="007C48C0" w:rsidRDefault="007C48C0" w:rsidP="007C48C0">
      <w:pPr>
        <w:pStyle w:val="ListParagraph"/>
        <w:numPr>
          <w:ilvl w:val="0"/>
          <w:numId w:val="5"/>
        </w:numPr>
        <w:rPr>
          <w:lang w:val="nb-NO"/>
        </w:rPr>
      </w:pPr>
      <w:r>
        <w:rPr>
          <w:lang w:val="nb-NO"/>
        </w:rPr>
        <w:t>Interne kunde-leverandør forhold</w:t>
      </w:r>
    </w:p>
    <w:p w:rsidR="007C48C0" w:rsidRDefault="007C48C0" w:rsidP="007C48C0">
      <w:pPr>
        <w:pStyle w:val="ListParagraph"/>
        <w:numPr>
          <w:ilvl w:val="0"/>
          <w:numId w:val="5"/>
        </w:numPr>
        <w:rPr>
          <w:lang w:val="nb-NO"/>
        </w:rPr>
      </w:pPr>
      <w:r>
        <w:rPr>
          <w:lang w:val="nb-NO"/>
        </w:rPr>
        <w:t>Perfeksjon</w:t>
      </w:r>
    </w:p>
    <w:p w:rsidR="007C48C0" w:rsidRDefault="007C48C0" w:rsidP="007C48C0">
      <w:pPr>
        <w:pStyle w:val="ListParagraph"/>
        <w:numPr>
          <w:ilvl w:val="0"/>
          <w:numId w:val="5"/>
        </w:numPr>
        <w:rPr>
          <w:lang w:val="nb-NO"/>
        </w:rPr>
      </w:pPr>
      <w:r>
        <w:rPr>
          <w:lang w:val="nb-NO"/>
        </w:rPr>
        <w:t>Synkronisert flyt</w:t>
      </w:r>
    </w:p>
    <w:p w:rsidR="007C48C0" w:rsidRDefault="007C48C0" w:rsidP="007C48C0">
      <w:pPr>
        <w:pStyle w:val="ListParagraph"/>
        <w:numPr>
          <w:ilvl w:val="0"/>
          <w:numId w:val="5"/>
        </w:numPr>
        <w:rPr>
          <w:lang w:val="nb-NO"/>
        </w:rPr>
      </w:pPr>
      <w:r>
        <w:rPr>
          <w:lang w:val="nb-NO"/>
        </w:rPr>
        <w:t>Redusere variasjon</w:t>
      </w:r>
    </w:p>
    <w:p w:rsidR="007C48C0" w:rsidRDefault="007C48C0" w:rsidP="007C48C0">
      <w:pPr>
        <w:pStyle w:val="ListParagraph"/>
        <w:numPr>
          <w:ilvl w:val="0"/>
          <w:numId w:val="5"/>
        </w:numPr>
        <w:rPr>
          <w:lang w:val="nb-NO"/>
        </w:rPr>
      </w:pPr>
      <w:r>
        <w:rPr>
          <w:lang w:val="nb-NO"/>
        </w:rPr>
        <w:t>Inkludere alle mennesker</w:t>
      </w:r>
    </w:p>
    <w:p w:rsidR="007C48C0" w:rsidRDefault="007C48C0" w:rsidP="007C48C0">
      <w:pPr>
        <w:pStyle w:val="ListParagraph"/>
        <w:numPr>
          <w:ilvl w:val="0"/>
          <w:numId w:val="5"/>
        </w:numPr>
        <w:rPr>
          <w:lang w:val="nb-NO"/>
        </w:rPr>
      </w:pPr>
      <w:r>
        <w:rPr>
          <w:lang w:val="nb-NO"/>
        </w:rPr>
        <w:t xml:space="preserve">Eliminering av </w:t>
      </w:r>
      <w:proofErr w:type="spellStart"/>
      <w:r>
        <w:rPr>
          <w:lang w:val="nb-NO"/>
        </w:rPr>
        <w:t>waste</w:t>
      </w:r>
      <w:proofErr w:type="spellEnd"/>
    </w:p>
    <w:p w:rsidR="00BB4DC7" w:rsidRPr="00BB4DC7" w:rsidRDefault="00BB4DC7" w:rsidP="00BB4DC7">
      <w:pPr>
        <w:rPr>
          <w:lang w:val="nb-NO"/>
        </w:rPr>
      </w:pPr>
      <w:r>
        <w:rPr>
          <w:lang w:val="nb-NO"/>
        </w:rPr>
        <w:t xml:space="preserve">Effektiv waste-eliminering oppnås best gjennom endringer i atferd. </w:t>
      </w:r>
    </w:p>
    <w:p w:rsidR="007C48C0" w:rsidRDefault="007C48C0" w:rsidP="007C48C0">
      <w:pPr>
        <w:pStyle w:val="Heading1"/>
        <w:rPr>
          <w:lang w:val="nb-NO"/>
        </w:rPr>
      </w:pPr>
      <w:proofErr w:type="spellStart"/>
      <w:r>
        <w:rPr>
          <w:lang w:val="nb-NO"/>
        </w:rPr>
        <w:t>Six</w:t>
      </w:r>
      <w:proofErr w:type="spellEnd"/>
      <w:r>
        <w:rPr>
          <w:lang w:val="nb-NO"/>
        </w:rPr>
        <w:t xml:space="preserve"> Sigma</w:t>
      </w:r>
    </w:p>
    <w:p w:rsidR="007C48C0" w:rsidRDefault="007C48C0" w:rsidP="007C48C0">
      <w:pPr>
        <w:rPr>
          <w:lang w:val="nb-NO"/>
        </w:rPr>
      </w:pPr>
      <w:r>
        <w:rPr>
          <w:lang w:val="nb-NO"/>
        </w:rPr>
        <w:t xml:space="preserve">En tilnærming til forbedringer og kvalitetsstyring som kommer fra Motorola Company, men som er popularisert ved sin bruk i GE Company. </w:t>
      </w:r>
    </w:p>
    <w:p w:rsidR="007C48C0" w:rsidRDefault="007C48C0" w:rsidP="007C48C0">
      <w:pPr>
        <w:rPr>
          <w:lang w:val="nb-NO"/>
        </w:rPr>
      </w:pPr>
      <w:r>
        <w:rPr>
          <w:lang w:val="nb-NO"/>
        </w:rPr>
        <w:t xml:space="preserve">Selv om den er basert på tradisjonell statistisk prosesstyring er den en mye bredere forbedringsfilosofi som anbefaler en spesiell tilnærming til å måle, forbedre og styre kvalitet og operasjoners prestasjoner generelt. </w:t>
      </w:r>
    </w:p>
    <w:p w:rsidR="00961325" w:rsidRDefault="00961325" w:rsidP="007C48C0">
      <w:pPr>
        <w:rPr>
          <w:lang w:val="nb-NO"/>
        </w:rPr>
      </w:pPr>
      <w:r>
        <w:rPr>
          <w:lang w:val="nb-NO"/>
        </w:rPr>
        <w:t xml:space="preserve">Har sitt navn fra at den krever at den naturlige variasjonen av prosesser (+- 3 standardavvik) bær </w:t>
      </w:r>
      <w:proofErr w:type="gramStart"/>
      <w:r>
        <w:rPr>
          <w:lang w:val="nb-NO"/>
        </w:rPr>
        <w:t>være</w:t>
      </w:r>
      <w:proofErr w:type="gramEnd"/>
      <w:r>
        <w:rPr>
          <w:lang w:val="nb-NO"/>
        </w:rPr>
        <w:t xml:space="preserve"> halve </w:t>
      </w:r>
      <w:proofErr w:type="spellStart"/>
      <w:r>
        <w:rPr>
          <w:lang w:val="nb-NO"/>
        </w:rPr>
        <w:t>spsifikasjonsrangen</w:t>
      </w:r>
      <w:proofErr w:type="spellEnd"/>
      <w:r>
        <w:rPr>
          <w:lang w:val="nb-NO"/>
        </w:rPr>
        <w:t xml:space="preserve">. Altså skal spesifikasjonsrangen til en hver del av et produkt eller en tjeneste være +- 6 av standardavviket til prosessen. Defekt per million brukes i </w:t>
      </w:r>
      <w:proofErr w:type="spellStart"/>
      <w:r>
        <w:rPr>
          <w:lang w:val="nb-NO"/>
        </w:rPr>
        <w:t>Six</w:t>
      </w:r>
      <w:proofErr w:type="spellEnd"/>
      <w:r>
        <w:rPr>
          <w:lang w:val="nb-NO"/>
        </w:rPr>
        <w:t xml:space="preserve"> sigma for å vektlegge driven mot tilnærmet null defekte objekter. </w:t>
      </w:r>
    </w:p>
    <w:p w:rsidR="00961325" w:rsidRPr="00961325" w:rsidRDefault="00961325" w:rsidP="007C48C0">
      <w:r w:rsidRPr="00961325">
        <w:t xml:space="preserve">«A disciplined methodology of defining, measuring, </w:t>
      </w:r>
      <w:proofErr w:type="spellStart"/>
      <w:r w:rsidRPr="00961325">
        <w:t>analysing</w:t>
      </w:r>
      <w:proofErr w:type="spellEnd"/>
      <w:r w:rsidRPr="00961325">
        <w:t xml:space="preserve">, improving, and controlling the quality in every one of the company’s products, processes and transactions – with the ultimate goal of virtually eliminating all defects» </w:t>
      </w:r>
    </w:p>
    <w:p w:rsidR="007C48C0" w:rsidRPr="00961325" w:rsidRDefault="007C48C0" w:rsidP="007C48C0"/>
    <w:p w:rsidR="007C48C0" w:rsidRPr="00961325" w:rsidRDefault="00961325" w:rsidP="007C48C0">
      <w:r>
        <w:rPr>
          <w:noProof/>
        </w:rPr>
        <w:drawing>
          <wp:anchor distT="0" distB="0" distL="114300" distR="114300" simplePos="0" relativeHeight="251661312" behindDoc="1" locked="0" layoutInCell="1" allowOverlap="1" wp14:anchorId="58F45FC6" wp14:editId="320B0A0B">
            <wp:simplePos x="0" y="0"/>
            <wp:positionH relativeFrom="column">
              <wp:posOffset>462915</wp:posOffset>
            </wp:positionH>
            <wp:positionV relativeFrom="paragraph">
              <wp:posOffset>-102235</wp:posOffset>
            </wp:positionV>
            <wp:extent cx="3902710" cy="2101215"/>
            <wp:effectExtent l="0" t="0" r="2540" b="0"/>
            <wp:wrapTight wrapText="bothSides">
              <wp:wrapPolygon edited="0">
                <wp:start x="0" y="0"/>
                <wp:lineTo x="0" y="21345"/>
                <wp:lineTo x="21509" y="21345"/>
                <wp:lineTo x="2150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17693" t="20404" r="16589" b="22978"/>
                    <a:stretch/>
                  </pic:blipFill>
                  <pic:spPr bwMode="auto">
                    <a:xfrm>
                      <a:off x="0" y="0"/>
                      <a:ext cx="3902710" cy="2101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48C0" w:rsidRPr="00961325" w:rsidRDefault="007C48C0" w:rsidP="007C48C0"/>
    <w:p w:rsidR="007C48C0" w:rsidRPr="00961325" w:rsidRDefault="007C48C0" w:rsidP="007C48C0"/>
    <w:p w:rsidR="007C48C0" w:rsidRPr="00961325" w:rsidRDefault="007C48C0" w:rsidP="007C48C0"/>
    <w:p w:rsidR="007C48C0" w:rsidRPr="00961325" w:rsidRDefault="007C48C0" w:rsidP="007C48C0"/>
    <w:p w:rsidR="007C48C0" w:rsidRPr="00961325" w:rsidRDefault="007C48C0" w:rsidP="007C48C0"/>
    <w:p w:rsidR="007C48C0" w:rsidRPr="00961325" w:rsidRDefault="008C4A36" w:rsidP="007C48C0">
      <w:r>
        <w:rPr>
          <w:noProof/>
        </w:rPr>
        <w:lastRenderedPageBreak/>
        <w:drawing>
          <wp:anchor distT="0" distB="0" distL="114300" distR="114300" simplePos="0" relativeHeight="251662336" behindDoc="1" locked="0" layoutInCell="1" allowOverlap="1" wp14:anchorId="7992D398" wp14:editId="10CC5E17">
            <wp:simplePos x="0" y="0"/>
            <wp:positionH relativeFrom="column">
              <wp:posOffset>210185</wp:posOffset>
            </wp:positionH>
            <wp:positionV relativeFrom="paragraph">
              <wp:posOffset>285750</wp:posOffset>
            </wp:positionV>
            <wp:extent cx="4244340" cy="1630680"/>
            <wp:effectExtent l="0" t="0" r="3810" b="7620"/>
            <wp:wrapTight wrapText="bothSides">
              <wp:wrapPolygon edited="0">
                <wp:start x="0" y="0"/>
                <wp:lineTo x="0" y="21449"/>
                <wp:lineTo x="21522" y="21449"/>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14363" t="38788" r="14177" b="17268"/>
                    <a:stretch/>
                  </pic:blipFill>
                  <pic:spPr bwMode="auto">
                    <a:xfrm>
                      <a:off x="0" y="0"/>
                      <a:ext cx="4244340" cy="1630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4A36" w:rsidRPr="00961325" w:rsidRDefault="008C4A36" w:rsidP="007C48C0"/>
    <w:p w:rsidR="008C4A36" w:rsidRPr="00961325" w:rsidRDefault="008C4A36" w:rsidP="007C48C0"/>
    <w:p w:rsidR="008C4A36" w:rsidRPr="00961325" w:rsidRDefault="008C4A36" w:rsidP="007C48C0"/>
    <w:p w:rsidR="008C4A36" w:rsidRPr="00961325" w:rsidRDefault="008C4A36" w:rsidP="007C48C0"/>
    <w:p w:rsidR="008C4A36" w:rsidRPr="00961325" w:rsidRDefault="008C4A36" w:rsidP="007C48C0"/>
    <w:p w:rsidR="008C4A36" w:rsidRDefault="008C4A36" w:rsidP="00961325">
      <w:pPr>
        <w:pStyle w:val="Heading2"/>
      </w:pPr>
    </w:p>
    <w:p w:rsidR="00961325" w:rsidRDefault="00961325" w:rsidP="00961325">
      <w:pPr>
        <w:pStyle w:val="Heading2"/>
      </w:pPr>
      <w:proofErr w:type="spellStart"/>
      <w:r>
        <w:t>Ulikheter</w:t>
      </w:r>
      <w:proofErr w:type="spellEnd"/>
      <w:r>
        <w:t xml:space="preserve"> </w:t>
      </w:r>
      <w:proofErr w:type="spellStart"/>
      <w:proofErr w:type="gramStart"/>
      <w:r>
        <w:t>og</w:t>
      </w:r>
      <w:proofErr w:type="spellEnd"/>
      <w:proofErr w:type="gramEnd"/>
      <w:r>
        <w:t xml:space="preserve"> </w:t>
      </w:r>
      <w:proofErr w:type="spellStart"/>
      <w:r>
        <w:t>likheter</w:t>
      </w:r>
      <w:proofErr w:type="spellEnd"/>
    </w:p>
    <w:p w:rsidR="00961325" w:rsidRDefault="00961325" w:rsidP="00961325">
      <w:proofErr w:type="spellStart"/>
      <w:r>
        <w:t>Forskjeller</w:t>
      </w:r>
      <w:proofErr w:type="spellEnd"/>
    </w:p>
    <w:p w:rsidR="00961325" w:rsidRDefault="00961325" w:rsidP="00961325">
      <w:pPr>
        <w:pStyle w:val="ListParagraph"/>
        <w:numPr>
          <w:ilvl w:val="0"/>
          <w:numId w:val="10"/>
        </w:numPr>
        <w:rPr>
          <w:lang w:val="nb-NO"/>
        </w:rPr>
      </w:pPr>
      <w:r w:rsidRPr="00961325">
        <w:rPr>
          <w:lang w:val="nb-NO"/>
        </w:rPr>
        <w:t xml:space="preserve">Om tilnærmingen </w:t>
      </w:r>
      <w:proofErr w:type="gramStart"/>
      <w:r w:rsidRPr="00961325">
        <w:rPr>
          <w:lang w:val="nb-NO"/>
        </w:rPr>
        <w:t>vektlegge</w:t>
      </w:r>
      <w:proofErr w:type="gramEnd"/>
      <w:r w:rsidRPr="00961325">
        <w:rPr>
          <w:lang w:val="nb-NO"/>
        </w:rPr>
        <w:t xml:space="preserve"> </w:t>
      </w:r>
      <w:proofErr w:type="spellStart"/>
      <w:r w:rsidRPr="00961325">
        <w:rPr>
          <w:lang w:val="nb-NO"/>
        </w:rPr>
        <w:t>gradivs</w:t>
      </w:r>
      <w:proofErr w:type="spellEnd"/>
      <w:r w:rsidRPr="00961325">
        <w:rPr>
          <w:lang w:val="nb-NO"/>
        </w:rPr>
        <w:t xml:space="preserve">, kontinuerlig endring eller anbefaler en mer radikal </w:t>
      </w:r>
      <w:proofErr w:type="spellStart"/>
      <w:r w:rsidRPr="00961325">
        <w:rPr>
          <w:lang w:val="nb-NO"/>
        </w:rPr>
        <w:t>breakthrough</w:t>
      </w:r>
      <w:proofErr w:type="spellEnd"/>
      <w:r w:rsidRPr="00961325">
        <w:rPr>
          <w:lang w:val="nb-NO"/>
        </w:rPr>
        <w:t xml:space="preserve">. </w:t>
      </w:r>
    </w:p>
    <w:p w:rsidR="00913114" w:rsidRDefault="00913114" w:rsidP="00913114">
      <w:pPr>
        <w:pStyle w:val="ListParagraph"/>
        <w:numPr>
          <w:ilvl w:val="1"/>
          <w:numId w:val="10"/>
        </w:numPr>
        <w:rPr>
          <w:lang w:val="nb-NO"/>
        </w:rPr>
      </w:pPr>
      <w:r>
        <w:rPr>
          <w:lang w:val="nb-NO"/>
        </w:rPr>
        <w:t>BRP er radikal</w:t>
      </w:r>
    </w:p>
    <w:p w:rsidR="00913114" w:rsidRDefault="00913114" w:rsidP="00913114">
      <w:pPr>
        <w:pStyle w:val="ListParagraph"/>
        <w:numPr>
          <w:ilvl w:val="1"/>
          <w:numId w:val="10"/>
        </w:numPr>
        <w:rPr>
          <w:lang w:val="nb-NO"/>
        </w:rPr>
      </w:pPr>
      <w:r>
        <w:rPr>
          <w:lang w:val="nb-NO"/>
        </w:rPr>
        <w:t xml:space="preserve">TQM og </w:t>
      </w:r>
      <w:proofErr w:type="spellStart"/>
      <w:r>
        <w:rPr>
          <w:lang w:val="nb-NO"/>
        </w:rPr>
        <w:t>lean</w:t>
      </w:r>
      <w:proofErr w:type="spellEnd"/>
      <w:r>
        <w:rPr>
          <w:lang w:val="nb-NO"/>
        </w:rPr>
        <w:t xml:space="preserve"> har ideer om kontinuerlige forbedringer</w:t>
      </w:r>
    </w:p>
    <w:p w:rsidR="00913114" w:rsidRDefault="00913114" w:rsidP="00913114">
      <w:pPr>
        <w:pStyle w:val="ListParagraph"/>
        <w:numPr>
          <w:ilvl w:val="1"/>
          <w:numId w:val="10"/>
        </w:numPr>
        <w:rPr>
          <w:lang w:val="nb-NO"/>
        </w:rPr>
      </w:pPr>
      <w:proofErr w:type="spellStart"/>
      <w:r>
        <w:rPr>
          <w:lang w:val="nb-NO"/>
        </w:rPr>
        <w:t>Six</w:t>
      </w:r>
      <w:proofErr w:type="spellEnd"/>
      <w:r>
        <w:rPr>
          <w:lang w:val="nb-NO"/>
        </w:rPr>
        <w:t xml:space="preserve"> sigma er relativt nøytral</w:t>
      </w:r>
    </w:p>
    <w:p w:rsidR="00913114" w:rsidRDefault="00913114" w:rsidP="00961325">
      <w:pPr>
        <w:pStyle w:val="ListParagraph"/>
        <w:numPr>
          <w:ilvl w:val="0"/>
          <w:numId w:val="10"/>
        </w:numPr>
        <w:rPr>
          <w:lang w:val="nb-NO"/>
        </w:rPr>
      </w:pPr>
      <w:r>
        <w:rPr>
          <w:lang w:val="nb-NO"/>
        </w:rPr>
        <w:t>Målet</w:t>
      </w:r>
    </w:p>
    <w:p w:rsidR="00913114" w:rsidRDefault="00913114" w:rsidP="00913114">
      <w:pPr>
        <w:pStyle w:val="ListParagraph"/>
        <w:numPr>
          <w:ilvl w:val="1"/>
          <w:numId w:val="10"/>
        </w:numPr>
        <w:rPr>
          <w:lang w:val="nb-NO"/>
        </w:rPr>
      </w:pPr>
      <w:r>
        <w:rPr>
          <w:lang w:val="nb-NO"/>
        </w:rPr>
        <w:t>Balansen mellom vektlegging av hvilke endringer som bør gjøres og hvordan de skal gjøres</w:t>
      </w:r>
    </w:p>
    <w:p w:rsidR="00913114" w:rsidRDefault="00913114" w:rsidP="00913114">
      <w:pPr>
        <w:pStyle w:val="ListParagraph"/>
        <w:numPr>
          <w:ilvl w:val="2"/>
          <w:numId w:val="10"/>
        </w:numPr>
        <w:rPr>
          <w:lang w:val="nb-NO"/>
        </w:rPr>
      </w:pPr>
      <w:r>
        <w:rPr>
          <w:lang w:val="nb-NO"/>
        </w:rPr>
        <w:t>BRP fokuserer på hva som skal skje, i stedet for hvordan</w:t>
      </w:r>
    </w:p>
    <w:p w:rsidR="00913114" w:rsidRDefault="00913114" w:rsidP="00913114">
      <w:pPr>
        <w:pStyle w:val="ListParagraph"/>
        <w:numPr>
          <w:ilvl w:val="2"/>
          <w:numId w:val="10"/>
        </w:numPr>
        <w:rPr>
          <w:lang w:val="nb-NO"/>
        </w:rPr>
      </w:pPr>
      <w:r>
        <w:rPr>
          <w:lang w:val="nb-NO"/>
        </w:rPr>
        <w:t>Lean litt av det samme – har en liste av hva prosesser bør og ikke bær være</w:t>
      </w:r>
    </w:p>
    <w:p w:rsidR="00913114" w:rsidRDefault="00913114" w:rsidP="00913114">
      <w:pPr>
        <w:pStyle w:val="ListParagraph"/>
        <w:numPr>
          <w:ilvl w:val="2"/>
          <w:numId w:val="10"/>
        </w:numPr>
        <w:rPr>
          <w:lang w:val="nb-NO"/>
        </w:rPr>
      </w:pPr>
      <w:proofErr w:type="spellStart"/>
      <w:r>
        <w:rPr>
          <w:lang w:val="nb-NO"/>
        </w:rPr>
        <w:t>Six</w:t>
      </w:r>
      <w:proofErr w:type="spellEnd"/>
      <w:r>
        <w:rPr>
          <w:lang w:val="nb-NO"/>
        </w:rPr>
        <w:t xml:space="preserve"> sigma og TQM fokuserer mer på hvordan operasjoner bør forbedres.</w:t>
      </w:r>
    </w:p>
    <w:p w:rsidR="00913114" w:rsidRDefault="00913114" w:rsidP="00913114">
      <w:pPr>
        <w:pStyle w:val="ListParagraph"/>
        <w:numPr>
          <w:ilvl w:val="3"/>
          <w:numId w:val="10"/>
        </w:numPr>
        <w:rPr>
          <w:lang w:val="nb-NO"/>
        </w:rPr>
      </w:pPr>
      <w:proofErr w:type="spellStart"/>
      <w:r>
        <w:rPr>
          <w:lang w:val="nb-NO"/>
        </w:rPr>
        <w:t>Six</w:t>
      </w:r>
      <w:proofErr w:type="spellEnd"/>
      <w:r>
        <w:rPr>
          <w:lang w:val="nb-NO"/>
        </w:rPr>
        <w:t xml:space="preserve"> sigma har spesielt lite å si om hva som er bra eller dårlig med hvordan en organisasjon organiseres. Hovedfokuset er måten </w:t>
      </w:r>
      <w:proofErr w:type="spellStart"/>
      <w:r>
        <w:rPr>
          <w:lang w:val="nb-NO"/>
        </w:rPr>
        <w:t>forbringene</w:t>
      </w:r>
      <w:proofErr w:type="spellEnd"/>
      <w:r>
        <w:rPr>
          <w:lang w:val="nb-NO"/>
        </w:rPr>
        <w:t xml:space="preserve"> bør gjøres.</w:t>
      </w:r>
    </w:p>
    <w:p w:rsidR="00913114" w:rsidRPr="00913114" w:rsidRDefault="00913114" w:rsidP="00913114">
      <w:pPr>
        <w:pStyle w:val="ListParagraph"/>
        <w:rPr>
          <w:lang w:val="nb-NO"/>
        </w:rPr>
      </w:pPr>
    </w:p>
    <w:p w:rsidR="008C4A36" w:rsidRDefault="008C4A36" w:rsidP="008C4A36">
      <w:pPr>
        <w:pStyle w:val="Heading1"/>
        <w:rPr>
          <w:lang w:val="nb-NO"/>
        </w:rPr>
      </w:pPr>
      <w:bookmarkStart w:id="0" w:name="_GoBack"/>
      <w:bookmarkEnd w:id="0"/>
      <w:r>
        <w:rPr>
          <w:lang w:val="nb-NO"/>
        </w:rPr>
        <w:lastRenderedPageBreak/>
        <w:t>Vanlige teknikker for prosessforbedrelser</w:t>
      </w:r>
    </w:p>
    <w:p w:rsidR="008C4A36" w:rsidRDefault="008C4A36" w:rsidP="008C4A36">
      <w:pPr>
        <w:rPr>
          <w:lang w:val="nb-NO"/>
        </w:rPr>
      </w:pPr>
      <w:r>
        <w:rPr>
          <w:noProof/>
        </w:rPr>
        <w:drawing>
          <wp:inline distT="0" distB="0" distL="0" distR="0" wp14:anchorId="6BC61C52" wp14:editId="761209D1">
            <wp:extent cx="3882788" cy="219729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7693" t="22610" r="16935" b="18198"/>
                    <a:stretch/>
                  </pic:blipFill>
                  <pic:spPr bwMode="auto">
                    <a:xfrm>
                      <a:off x="0" y="0"/>
                      <a:ext cx="3885465" cy="2198805"/>
                    </a:xfrm>
                    <a:prstGeom prst="rect">
                      <a:avLst/>
                    </a:prstGeom>
                    <a:ln>
                      <a:noFill/>
                    </a:ln>
                    <a:extLst>
                      <a:ext uri="{53640926-AAD7-44D8-BBD7-CCE9431645EC}">
                        <a14:shadowObscured xmlns:a14="http://schemas.microsoft.com/office/drawing/2010/main"/>
                      </a:ext>
                    </a:extLst>
                  </pic:spPr>
                </pic:pic>
              </a:graphicData>
            </a:graphic>
          </wp:inline>
        </w:drawing>
      </w:r>
    </w:p>
    <w:p w:rsidR="008C4A36" w:rsidRDefault="008C4A36" w:rsidP="008C4A36">
      <w:pPr>
        <w:pStyle w:val="Heading3"/>
        <w:rPr>
          <w:lang w:val="nb-NO"/>
        </w:rPr>
      </w:pPr>
      <w:r>
        <w:rPr>
          <w:lang w:val="nb-NO"/>
        </w:rPr>
        <w:t>Årsaks-virkningsdiagram</w:t>
      </w:r>
    </w:p>
    <w:p w:rsidR="008C4A36" w:rsidRDefault="008C4A36" w:rsidP="008C4A36">
      <w:pPr>
        <w:rPr>
          <w:lang w:val="nb-NO"/>
        </w:rPr>
      </w:pPr>
      <w:r>
        <w:rPr>
          <w:lang w:val="nb-NO"/>
        </w:rPr>
        <w:t xml:space="preserve">Er en teknikk for å søke etter hovedårsaken til problemer. Er en systematisk spørreteknikk, også kjent som Ishikawa diagram. </w:t>
      </w:r>
      <w:r w:rsidR="00913114">
        <w:rPr>
          <w:lang w:val="nb-NO"/>
        </w:rPr>
        <w:t xml:space="preserve">Spesielt virkningsfull metode for å søke etter roten til problemet. Gjør det ved å spørre om hva, hvor, hvordan og hvorfor, men gir også noen mulige svar på en eksplisitt måte. Kan også brukes for å identifisere områder hvor mer data behøves. Blir ofte brukt. Kommer av at </w:t>
      </w:r>
      <w:proofErr w:type="gramStart"/>
      <w:r w:rsidR="00913114">
        <w:rPr>
          <w:lang w:val="nb-NO"/>
        </w:rPr>
        <w:t>de ir</w:t>
      </w:r>
      <w:proofErr w:type="gramEnd"/>
      <w:r w:rsidR="00913114">
        <w:rPr>
          <w:lang w:val="nb-NO"/>
        </w:rPr>
        <w:t xml:space="preserve"> en måte å strukturere brainstorming-prosesser. Ofte involverer strukturen å identifiseres mulige årsaker under overskriftene: maskiner, </w:t>
      </w:r>
      <w:proofErr w:type="spellStart"/>
      <w:r w:rsidR="00913114">
        <w:rPr>
          <w:lang w:val="nb-NO"/>
        </w:rPr>
        <w:t>manpower</w:t>
      </w:r>
      <w:proofErr w:type="spellEnd"/>
      <w:r w:rsidR="00913114">
        <w:rPr>
          <w:lang w:val="nb-NO"/>
        </w:rPr>
        <w:t xml:space="preserve">, materialer, metoder og penger. </w:t>
      </w:r>
    </w:p>
    <w:p w:rsidR="008C4A36" w:rsidRDefault="008C4A36" w:rsidP="008C4A36">
      <w:pPr>
        <w:rPr>
          <w:lang w:val="nb-NO"/>
        </w:rPr>
      </w:pPr>
      <w:r>
        <w:rPr>
          <w:lang w:val="nb-NO"/>
        </w:rPr>
        <w:t>Eksempel: Diagram for akslingsfremstilling</w:t>
      </w:r>
    </w:p>
    <w:p w:rsidR="008C4A36" w:rsidRDefault="008C4A36" w:rsidP="008C4A36">
      <w:pPr>
        <w:rPr>
          <w:lang w:val="nb-NO"/>
        </w:rPr>
      </w:pPr>
      <w:r>
        <w:rPr>
          <w:noProof/>
        </w:rPr>
        <w:drawing>
          <wp:anchor distT="0" distB="0" distL="114300" distR="114300" simplePos="0" relativeHeight="251663360" behindDoc="1" locked="0" layoutInCell="1" allowOverlap="1" wp14:anchorId="02E050A6" wp14:editId="72829B3C">
            <wp:simplePos x="0" y="0"/>
            <wp:positionH relativeFrom="column">
              <wp:posOffset>354330</wp:posOffset>
            </wp:positionH>
            <wp:positionV relativeFrom="paragraph">
              <wp:posOffset>74930</wp:posOffset>
            </wp:positionV>
            <wp:extent cx="4175760" cy="2346960"/>
            <wp:effectExtent l="0" t="0" r="0" b="0"/>
            <wp:wrapTight wrapText="bothSides">
              <wp:wrapPolygon edited="0">
                <wp:start x="0" y="0"/>
                <wp:lineTo x="0" y="21390"/>
                <wp:lineTo x="21482" y="21390"/>
                <wp:lineTo x="2148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15510" t="27941" r="14178" b="8824"/>
                    <a:stretch/>
                  </pic:blipFill>
                  <pic:spPr bwMode="auto">
                    <a:xfrm>
                      <a:off x="0" y="0"/>
                      <a:ext cx="4175760" cy="2346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4A36" w:rsidRDefault="008C4A36" w:rsidP="008C4A36">
      <w:pPr>
        <w:rPr>
          <w:lang w:val="nb-NO"/>
        </w:rPr>
      </w:pPr>
    </w:p>
    <w:p w:rsidR="008C4A36" w:rsidRDefault="008C4A36" w:rsidP="008C4A36">
      <w:pPr>
        <w:rPr>
          <w:lang w:val="nb-NO"/>
        </w:rPr>
      </w:pPr>
    </w:p>
    <w:p w:rsidR="008C4A36" w:rsidRDefault="008C4A36" w:rsidP="008C4A36">
      <w:pPr>
        <w:rPr>
          <w:lang w:val="nb-NO"/>
        </w:rPr>
      </w:pPr>
    </w:p>
    <w:p w:rsidR="008C4A36" w:rsidRDefault="008C4A36" w:rsidP="008C4A36">
      <w:pPr>
        <w:rPr>
          <w:lang w:val="nb-NO"/>
        </w:rPr>
      </w:pPr>
    </w:p>
    <w:p w:rsidR="008C4A36" w:rsidRDefault="008C4A36" w:rsidP="008C4A36">
      <w:pPr>
        <w:rPr>
          <w:lang w:val="nb-NO"/>
        </w:rPr>
      </w:pPr>
    </w:p>
    <w:p w:rsidR="008C4A36" w:rsidRDefault="008C4A36" w:rsidP="008C4A36">
      <w:pPr>
        <w:rPr>
          <w:lang w:val="nb-NO"/>
        </w:rPr>
      </w:pPr>
    </w:p>
    <w:p w:rsidR="008C4A36" w:rsidRDefault="008C4A36" w:rsidP="008C4A36">
      <w:pPr>
        <w:rPr>
          <w:lang w:val="nb-NO"/>
        </w:rPr>
      </w:pPr>
    </w:p>
    <w:p w:rsidR="008C4A36" w:rsidRDefault="008C4A36" w:rsidP="008C4A36">
      <w:pPr>
        <w:rPr>
          <w:lang w:val="nb-NO"/>
        </w:rPr>
      </w:pPr>
    </w:p>
    <w:p w:rsidR="008C4A36" w:rsidRDefault="008C4A36" w:rsidP="008C4A36">
      <w:pPr>
        <w:pStyle w:val="Heading3"/>
        <w:rPr>
          <w:lang w:val="nb-NO"/>
        </w:rPr>
      </w:pPr>
      <w:r>
        <w:rPr>
          <w:lang w:val="nb-NO"/>
        </w:rPr>
        <w:lastRenderedPageBreak/>
        <w:t>Pareto-analyse</w:t>
      </w:r>
    </w:p>
    <w:p w:rsidR="008C4A36" w:rsidRDefault="008C4A36" w:rsidP="008C4A36">
      <w:pPr>
        <w:rPr>
          <w:lang w:val="nb-NO"/>
        </w:rPr>
      </w:pPr>
      <w:r>
        <w:rPr>
          <w:lang w:val="nb-NO"/>
        </w:rPr>
        <w:t xml:space="preserve">En generell lov som fungerer i mange situasjoner som indikerer at </w:t>
      </w:r>
      <w:proofErr w:type="gramStart"/>
      <w:r>
        <w:rPr>
          <w:lang w:val="nb-NO"/>
        </w:rPr>
        <w:t>20%</w:t>
      </w:r>
      <w:proofErr w:type="gramEnd"/>
      <w:r>
        <w:rPr>
          <w:lang w:val="nb-NO"/>
        </w:rPr>
        <w:t xml:space="preserve"> av noe fører til 80% av noe annet. Brukes ofte i lagerstyring (</w:t>
      </w:r>
      <w:proofErr w:type="gramStart"/>
      <w:r>
        <w:rPr>
          <w:lang w:val="nb-NO"/>
        </w:rPr>
        <w:t>20%</w:t>
      </w:r>
      <w:proofErr w:type="gramEnd"/>
      <w:r>
        <w:rPr>
          <w:lang w:val="nb-NO"/>
        </w:rPr>
        <w:t xml:space="preserve"> av produktene produserer 80% av salgsverdien) og forbedringsaktiviteter (20% av problemene produserer 80% av avbrytelser). </w:t>
      </w:r>
    </w:p>
    <w:p w:rsidR="008C4A36" w:rsidRDefault="008C4A36" w:rsidP="008C4A36">
      <w:pPr>
        <w:rPr>
          <w:lang w:val="nb-NO"/>
        </w:rPr>
      </w:pPr>
      <w:r>
        <w:rPr>
          <w:lang w:val="nb-NO"/>
        </w:rPr>
        <w:t xml:space="preserve">Pareto-diagrammet bygger på Pareto-prinsippet, </w:t>
      </w:r>
      <w:proofErr w:type="gramStart"/>
      <w:r>
        <w:rPr>
          <w:lang w:val="nb-NO"/>
        </w:rPr>
        <w:t>20%</w:t>
      </w:r>
      <w:proofErr w:type="gramEnd"/>
      <w:r>
        <w:rPr>
          <w:lang w:val="nb-NO"/>
        </w:rPr>
        <w:t xml:space="preserve"> av befolkningen eide 80% av verdiene</w:t>
      </w:r>
    </w:p>
    <w:p w:rsidR="008C4A36" w:rsidRDefault="008C4A36" w:rsidP="008C4A36">
      <w:pPr>
        <w:rPr>
          <w:lang w:val="nb-NO"/>
        </w:rPr>
      </w:pPr>
      <w:r>
        <w:rPr>
          <w:lang w:val="nb-NO"/>
        </w:rPr>
        <w:t xml:space="preserve">Oversatt sier Pareto-prinsippet at omtrent </w:t>
      </w:r>
      <w:proofErr w:type="gramStart"/>
      <w:r>
        <w:rPr>
          <w:lang w:val="nb-NO"/>
        </w:rPr>
        <w:t>80%</w:t>
      </w:r>
      <w:proofErr w:type="gramEnd"/>
      <w:r>
        <w:rPr>
          <w:lang w:val="nb-NO"/>
        </w:rPr>
        <w:t xml:space="preserve"> av effektene er en følge av 20% av årsakene. Forbedringsarbeidet bør startes med å gå løs på disse </w:t>
      </w:r>
      <w:proofErr w:type="gramStart"/>
      <w:r>
        <w:rPr>
          <w:lang w:val="nb-NO"/>
        </w:rPr>
        <w:t>20%</w:t>
      </w:r>
      <w:proofErr w:type="gramEnd"/>
      <w:r>
        <w:rPr>
          <w:lang w:val="nb-NO"/>
        </w:rPr>
        <w:t xml:space="preserve"> som gjerne kalles «de vitale få». Dette betyr ikke at de resterende </w:t>
      </w:r>
      <w:proofErr w:type="gramStart"/>
      <w:r>
        <w:rPr>
          <w:lang w:val="nb-NO"/>
        </w:rPr>
        <w:t>80%</w:t>
      </w:r>
      <w:proofErr w:type="gramEnd"/>
      <w:r>
        <w:rPr>
          <w:lang w:val="nb-NO"/>
        </w:rPr>
        <w:t xml:space="preserve"> skal ignoreres, «disse viktige mange» bør etter hvert også vies oppmerksomhet. Pareto-prinsippet sier bare i hvilken rekkefølge man skal angripe problemene. </w:t>
      </w:r>
    </w:p>
    <w:p w:rsidR="008C4A36" w:rsidRDefault="008C4A36" w:rsidP="008C4A36">
      <w:pPr>
        <w:pStyle w:val="Heading3"/>
        <w:rPr>
          <w:lang w:val="nb-NO"/>
        </w:rPr>
      </w:pPr>
      <w:r>
        <w:rPr>
          <w:lang w:val="nb-NO"/>
        </w:rPr>
        <w:t>Spredningsdiagram</w:t>
      </w:r>
    </w:p>
    <w:p w:rsidR="008C4A36" w:rsidRDefault="008C4A36" w:rsidP="008C4A36">
      <w:pPr>
        <w:rPr>
          <w:lang w:val="nb-NO"/>
        </w:rPr>
      </w:pPr>
      <w:r>
        <w:rPr>
          <w:lang w:val="nb-NO"/>
        </w:rPr>
        <w:t xml:space="preserve">Et spredningsdiagram kan brukes for å vise sammenhengen mellom to variable. Når den ene faktoren øker i verdi, kan den andre enten også øke, minke eller oppvise bare tilfeldige endringer. Dersom de to variable ser ut til </w:t>
      </w:r>
      <w:r w:rsidR="00A51BCF">
        <w:rPr>
          <w:lang w:val="nb-NO"/>
        </w:rPr>
        <w:t xml:space="preserve">å endres i takt med hverandre, kan det bety at de henger sammen og påvirker hverandre. Vær imidlertid oppmerksom på at selv om det eksisterer en sammenheng mellom verdiene på de variable, så betyr ikke det at det nødvendigvis er et årsaks- og virkningsforhold mellom dem. </w:t>
      </w:r>
    </w:p>
    <w:p w:rsidR="00A51BCF" w:rsidRDefault="00A51BCF" w:rsidP="008C4A36">
      <w:pPr>
        <w:rPr>
          <w:lang w:val="nb-NO"/>
        </w:rPr>
      </w:pPr>
      <w:r>
        <w:rPr>
          <w:noProof/>
        </w:rPr>
        <w:drawing>
          <wp:inline distT="0" distB="0" distL="0" distR="0" wp14:anchorId="4C39E06B" wp14:editId="6FD84ABF">
            <wp:extent cx="4353636" cy="2845558"/>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4132" t="9742" r="12569" b="13603"/>
                    <a:stretch/>
                  </pic:blipFill>
                  <pic:spPr bwMode="auto">
                    <a:xfrm>
                      <a:off x="0" y="0"/>
                      <a:ext cx="4356638" cy="2847520"/>
                    </a:xfrm>
                    <a:prstGeom prst="rect">
                      <a:avLst/>
                    </a:prstGeom>
                    <a:ln>
                      <a:noFill/>
                    </a:ln>
                    <a:extLst>
                      <a:ext uri="{53640926-AAD7-44D8-BBD7-CCE9431645EC}">
                        <a14:shadowObscured xmlns:a14="http://schemas.microsoft.com/office/drawing/2010/main"/>
                      </a:ext>
                    </a:extLst>
                  </pic:spPr>
                </pic:pic>
              </a:graphicData>
            </a:graphic>
          </wp:inline>
        </w:drawing>
      </w:r>
    </w:p>
    <w:p w:rsidR="00A51BCF" w:rsidRDefault="00A51BCF" w:rsidP="00A51BCF">
      <w:pPr>
        <w:pStyle w:val="Heading2"/>
        <w:rPr>
          <w:lang w:val="nb-NO"/>
        </w:rPr>
      </w:pPr>
      <w:r>
        <w:rPr>
          <w:lang w:val="nb-NO"/>
        </w:rPr>
        <w:t>Prosesskart</w:t>
      </w:r>
    </w:p>
    <w:p w:rsidR="00A51BCF" w:rsidRDefault="00A51BCF" w:rsidP="00A51BCF">
      <w:pPr>
        <w:rPr>
          <w:lang w:val="nb-NO"/>
        </w:rPr>
      </w:pPr>
      <w:r>
        <w:rPr>
          <w:lang w:val="nb-NO"/>
        </w:rPr>
        <w:t>Kalles gjerne flytdiagram. Brukes for å gi en detaljert forståelse i forkant av forbedringer. Kapittel 4</w:t>
      </w:r>
      <w:r w:rsidR="00913114">
        <w:rPr>
          <w:lang w:val="nb-NO"/>
        </w:rPr>
        <w:t>. kan tydeliggjøre forbedringsmuligheter.  Belyser problemområder.</w:t>
      </w:r>
    </w:p>
    <w:p w:rsidR="00780905" w:rsidRDefault="00780905" w:rsidP="00780905">
      <w:pPr>
        <w:pStyle w:val="Heading2"/>
        <w:rPr>
          <w:lang w:val="nb-NO"/>
        </w:rPr>
      </w:pPr>
      <w:proofErr w:type="spellStart"/>
      <w:r>
        <w:rPr>
          <w:lang w:val="nb-NO"/>
        </w:rPr>
        <w:t>Why-why</w:t>
      </w:r>
      <w:proofErr w:type="spellEnd"/>
      <w:r>
        <w:rPr>
          <w:lang w:val="nb-NO"/>
        </w:rPr>
        <w:t xml:space="preserve"> analyser</w:t>
      </w:r>
    </w:p>
    <w:p w:rsidR="00780905" w:rsidRPr="00780905" w:rsidRDefault="00780905" w:rsidP="00780905">
      <w:pPr>
        <w:rPr>
          <w:lang w:val="nb-NO"/>
        </w:rPr>
      </w:pPr>
      <w:r>
        <w:rPr>
          <w:lang w:val="nb-NO"/>
        </w:rPr>
        <w:t xml:space="preserve">Starter med å stadfeste problemet å spørre hvorfor problemet har inntruffet. Når årsaken til problemet er klart spør man hvorfor disse årsakene har inntruffet osv. </w:t>
      </w:r>
    </w:p>
    <w:sectPr w:rsidR="00780905" w:rsidRPr="0078090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57399"/>
    <w:multiLevelType w:val="hybridMultilevel"/>
    <w:tmpl w:val="22462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28375B"/>
    <w:multiLevelType w:val="hybridMultilevel"/>
    <w:tmpl w:val="CFE07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C47B69"/>
    <w:multiLevelType w:val="hybridMultilevel"/>
    <w:tmpl w:val="5A4A4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C7685B"/>
    <w:multiLevelType w:val="hybridMultilevel"/>
    <w:tmpl w:val="89483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2332B7E"/>
    <w:multiLevelType w:val="hybridMultilevel"/>
    <w:tmpl w:val="6116F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7A32E3"/>
    <w:multiLevelType w:val="hybridMultilevel"/>
    <w:tmpl w:val="C85E4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EC030A"/>
    <w:multiLevelType w:val="hybridMultilevel"/>
    <w:tmpl w:val="A022B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7928DD"/>
    <w:multiLevelType w:val="hybridMultilevel"/>
    <w:tmpl w:val="E1563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45742E"/>
    <w:multiLevelType w:val="hybridMultilevel"/>
    <w:tmpl w:val="D75C5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BF4EA8"/>
    <w:multiLevelType w:val="hybridMultilevel"/>
    <w:tmpl w:val="9540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1"/>
  </w:num>
  <w:num w:numId="4">
    <w:abstractNumId w:val="2"/>
  </w:num>
  <w:num w:numId="5">
    <w:abstractNumId w:val="7"/>
  </w:num>
  <w:num w:numId="6">
    <w:abstractNumId w:val="5"/>
  </w:num>
  <w:num w:numId="7">
    <w:abstractNumId w:val="9"/>
  </w:num>
  <w:num w:numId="8">
    <w:abstractNumId w:val="3"/>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46F6"/>
    <w:rsid w:val="000421D2"/>
    <w:rsid w:val="000D6C9C"/>
    <w:rsid w:val="00266FEF"/>
    <w:rsid w:val="0032014D"/>
    <w:rsid w:val="004D54E4"/>
    <w:rsid w:val="00780905"/>
    <w:rsid w:val="007C48C0"/>
    <w:rsid w:val="00840EC1"/>
    <w:rsid w:val="008C4A36"/>
    <w:rsid w:val="0091203A"/>
    <w:rsid w:val="00913114"/>
    <w:rsid w:val="00961325"/>
    <w:rsid w:val="00A51BCF"/>
    <w:rsid w:val="00A75ADD"/>
    <w:rsid w:val="00A846F6"/>
    <w:rsid w:val="00B1247E"/>
    <w:rsid w:val="00BB4DC7"/>
    <w:rsid w:val="00CC6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6F6"/>
    <w:rPr>
      <w:rFonts w:ascii="Times New Roman" w:hAnsi="Times New Roman" w:cs="Times New Roman"/>
      <w:sz w:val="24"/>
      <w:szCs w:val="24"/>
    </w:rPr>
  </w:style>
  <w:style w:type="paragraph" w:styleId="Heading1">
    <w:name w:val="heading 1"/>
    <w:basedOn w:val="Normal"/>
    <w:next w:val="Normal"/>
    <w:link w:val="Heading1Char"/>
    <w:uiPriority w:val="9"/>
    <w:qFormat/>
    <w:rsid w:val="00A846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21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4A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6F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A846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46F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84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6F6"/>
    <w:rPr>
      <w:rFonts w:ascii="Tahoma" w:hAnsi="Tahoma" w:cs="Tahoma"/>
      <w:sz w:val="16"/>
      <w:szCs w:val="16"/>
    </w:rPr>
  </w:style>
  <w:style w:type="paragraph" w:styleId="ListParagraph">
    <w:name w:val="List Paragraph"/>
    <w:basedOn w:val="Normal"/>
    <w:uiPriority w:val="34"/>
    <w:qFormat/>
    <w:rsid w:val="00A846F6"/>
    <w:pPr>
      <w:ind w:left="720"/>
      <w:contextualSpacing/>
    </w:pPr>
  </w:style>
  <w:style w:type="character" w:customStyle="1" w:styleId="Heading2Char">
    <w:name w:val="Heading 2 Char"/>
    <w:basedOn w:val="DefaultParagraphFont"/>
    <w:link w:val="Heading2"/>
    <w:uiPriority w:val="9"/>
    <w:rsid w:val="000421D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C4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C4A36"/>
    <w:rPr>
      <w:rFonts w:asciiTheme="majorHAnsi" w:eastAsiaTheme="majorEastAsia" w:hAnsiTheme="majorHAnsi" w:cstheme="majorBidi"/>
      <w:b/>
      <w:bCs/>
      <w:color w:val="4F81BD" w:themeColor="accent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46F6"/>
    <w:rPr>
      <w:rFonts w:ascii="Times New Roman" w:hAnsi="Times New Roman" w:cs="Times New Roman"/>
      <w:sz w:val="24"/>
      <w:szCs w:val="24"/>
    </w:rPr>
  </w:style>
  <w:style w:type="paragraph" w:styleId="Heading1">
    <w:name w:val="heading 1"/>
    <w:basedOn w:val="Normal"/>
    <w:next w:val="Normal"/>
    <w:link w:val="Heading1Char"/>
    <w:uiPriority w:val="9"/>
    <w:qFormat/>
    <w:rsid w:val="00A846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421D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C4A3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46F6"/>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A846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846F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A846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46F6"/>
    <w:rPr>
      <w:rFonts w:ascii="Tahoma" w:hAnsi="Tahoma" w:cs="Tahoma"/>
      <w:sz w:val="16"/>
      <w:szCs w:val="16"/>
    </w:rPr>
  </w:style>
  <w:style w:type="paragraph" w:styleId="ListParagraph">
    <w:name w:val="List Paragraph"/>
    <w:basedOn w:val="Normal"/>
    <w:uiPriority w:val="34"/>
    <w:qFormat/>
    <w:rsid w:val="00A846F6"/>
    <w:pPr>
      <w:ind w:left="720"/>
      <w:contextualSpacing/>
    </w:pPr>
  </w:style>
  <w:style w:type="character" w:customStyle="1" w:styleId="Heading2Char">
    <w:name w:val="Heading 2 Char"/>
    <w:basedOn w:val="DefaultParagraphFont"/>
    <w:link w:val="Heading2"/>
    <w:uiPriority w:val="9"/>
    <w:rsid w:val="000421D2"/>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7C48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8C4A36"/>
    <w:rPr>
      <w:rFonts w:asciiTheme="majorHAnsi" w:eastAsiaTheme="majorEastAsia" w:hAnsiTheme="majorHAnsi" w:cstheme="majorBidi"/>
      <w:b/>
      <w:b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99C19-8878-42E7-BD52-07BC6B0A2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CBCC8D9B.dotm</Template>
  <TotalTime>122</TotalTime>
  <Pages>10</Pages>
  <Words>2136</Words>
  <Characters>12180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NTNU, SVT-fakultetet</Company>
  <LinksUpToDate>false</LinksUpToDate>
  <CharactersWithSpaces>14288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beatehee</dc:creator>
  <cp:keywords/>
  <dc:description/>
  <cp:lastModifiedBy>beatehee</cp:lastModifiedBy>
  <cp:revision>3</cp:revision>
  <dcterms:created xsi:type="dcterms:W3CDTF">2011-11-22T17:47:00Z</dcterms:created>
  <dcterms:modified xsi:type="dcterms:W3CDTF">2011-11-22T19:49:00Z</dcterms:modified>
</cp:coreProperties>
</file>